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774" w:rsidRDefault="003E1774" w:rsidP="00AF22A7">
      <w:pPr>
        <w:jc w:val="center"/>
        <w:rPr>
          <w:rFonts w:ascii="Arial" w:hAnsi="Arial" w:cs="Arial"/>
          <w:sz w:val="96"/>
        </w:rPr>
      </w:pPr>
      <w:r w:rsidRPr="002C668F">
        <w:rPr>
          <w:rFonts w:ascii="Arial" w:hAnsi="Arial" w:cs="Arial"/>
          <w:noProof/>
          <w:lang w:eastAsia="en-GB"/>
        </w:rPr>
        <w:drawing>
          <wp:inline distT="0" distB="0" distL="0" distR="0" wp14:anchorId="04EB6574" wp14:editId="559FC185">
            <wp:extent cx="2575859" cy="2575859"/>
            <wp:effectExtent l="0" t="0" r="0" b="0"/>
            <wp:docPr id="1" name="Picture 1" descr="cid:860FBB8F-BB74-4A9E-B152-2903544D9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256b0f-3dc7-4044-9a67-dcef54f3af76" descr="cid:860FBB8F-BB74-4A9E-B152-2903544D953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75762" cy="2575762"/>
                    </a:xfrm>
                    <a:prstGeom prst="rect">
                      <a:avLst/>
                    </a:prstGeom>
                    <a:noFill/>
                    <a:ln>
                      <a:noFill/>
                    </a:ln>
                  </pic:spPr>
                </pic:pic>
              </a:graphicData>
            </a:graphic>
          </wp:inline>
        </w:drawing>
      </w:r>
    </w:p>
    <w:p w:rsidR="003E1774" w:rsidRPr="002C668F" w:rsidRDefault="003E1774" w:rsidP="003E1774">
      <w:pPr>
        <w:jc w:val="center"/>
        <w:rPr>
          <w:rFonts w:ascii="Arial" w:hAnsi="Arial" w:cs="Arial"/>
          <w:sz w:val="96"/>
        </w:rPr>
      </w:pPr>
      <w:r w:rsidRPr="002C668F">
        <w:rPr>
          <w:rFonts w:ascii="Arial" w:hAnsi="Arial" w:cs="Arial"/>
          <w:sz w:val="96"/>
        </w:rPr>
        <w:t>Broadstone Hall</w:t>
      </w:r>
    </w:p>
    <w:p w:rsidR="003E1774" w:rsidRPr="002C668F" w:rsidRDefault="003E1774" w:rsidP="003E1774">
      <w:pPr>
        <w:jc w:val="center"/>
        <w:rPr>
          <w:rFonts w:ascii="Arial" w:hAnsi="Arial" w:cs="Arial"/>
          <w:sz w:val="96"/>
        </w:rPr>
      </w:pPr>
      <w:r w:rsidRPr="002C668F">
        <w:rPr>
          <w:rFonts w:ascii="Arial" w:hAnsi="Arial" w:cs="Arial"/>
          <w:sz w:val="96"/>
        </w:rPr>
        <w:t>Primary School</w:t>
      </w:r>
    </w:p>
    <w:p w:rsidR="003E1774" w:rsidRDefault="003E1774" w:rsidP="003E1774">
      <w:pPr>
        <w:rPr>
          <w:rFonts w:ascii="Arial" w:hAnsi="Arial" w:cs="Arial"/>
          <w:sz w:val="96"/>
        </w:rPr>
      </w:pPr>
    </w:p>
    <w:p w:rsidR="00AF22A7" w:rsidRPr="002C668F" w:rsidRDefault="00AF22A7" w:rsidP="003E1774">
      <w:pPr>
        <w:rPr>
          <w:rFonts w:ascii="Arial" w:hAnsi="Arial" w:cs="Arial"/>
          <w:sz w:val="96"/>
        </w:rPr>
      </w:pPr>
    </w:p>
    <w:p w:rsidR="003E1774" w:rsidRPr="002C668F" w:rsidRDefault="003E1774" w:rsidP="003E1774">
      <w:pPr>
        <w:jc w:val="center"/>
        <w:rPr>
          <w:rFonts w:ascii="Arial" w:hAnsi="Arial" w:cs="Arial"/>
          <w:sz w:val="96"/>
        </w:rPr>
      </w:pPr>
      <w:r>
        <w:rPr>
          <w:rFonts w:ascii="Arial" w:hAnsi="Arial" w:cs="Arial"/>
          <w:sz w:val="96"/>
        </w:rPr>
        <w:t>Accessibility Plan</w:t>
      </w:r>
    </w:p>
    <w:p w:rsidR="003E1774" w:rsidRPr="002C668F" w:rsidRDefault="003E1774" w:rsidP="003E1774">
      <w:pPr>
        <w:jc w:val="center"/>
        <w:rPr>
          <w:rFonts w:ascii="Arial" w:hAnsi="Arial" w:cs="Arial"/>
          <w:sz w:val="96"/>
        </w:rPr>
      </w:pPr>
      <w:r w:rsidRPr="002C668F">
        <w:rPr>
          <w:rFonts w:ascii="Arial" w:hAnsi="Arial" w:cs="Arial"/>
          <w:sz w:val="96"/>
        </w:rPr>
        <w:t>2018</w:t>
      </w:r>
    </w:p>
    <w:p w:rsidR="00AF22A7" w:rsidRDefault="00AF22A7" w:rsidP="003E1774">
      <w:pPr>
        <w:shd w:val="clear" w:color="auto" w:fill="FFFFFF" w:themeFill="background1"/>
        <w:spacing w:before="100" w:beforeAutospacing="1" w:after="100" w:afterAutospacing="1" w:line="240" w:lineRule="auto"/>
        <w:outlineLvl w:val="1"/>
        <w:rPr>
          <w:rFonts w:ascii="Arial" w:eastAsia="Times New Roman" w:hAnsi="Arial" w:cs="Arial"/>
          <w:b/>
          <w:bCs/>
          <w:color w:val="333333"/>
          <w:u w:val="single"/>
          <w:lang w:eastAsia="en-GB"/>
        </w:rPr>
      </w:pPr>
    </w:p>
    <w:p w:rsidR="00140ED3" w:rsidRPr="0088086D" w:rsidRDefault="00140ED3" w:rsidP="003E1774">
      <w:pPr>
        <w:shd w:val="clear" w:color="auto" w:fill="FFFFFF" w:themeFill="background1"/>
        <w:spacing w:before="100" w:beforeAutospacing="1" w:after="100" w:afterAutospacing="1" w:line="240" w:lineRule="auto"/>
        <w:outlineLvl w:val="1"/>
        <w:rPr>
          <w:rFonts w:ascii="Arial" w:eastAsia="Times New Roman" w:hAnsi="Arial" w:cs="Arial"/>
          <w:color w:val="333333"/>
          <w:lang w:eastAsia="en-GB"/>
        </w:rPr>
      </w:pPr>
      <w:r w:rsidRPr="0088086D">
        <w:rPr>
          <w:rFonts w:ascii="Arial" w:eastAsia="Times New Roman" w:hAnsi="Arial" w:cs="Arial"/>
          <w:b/>
          <w:bCs/>
          <w:color w:val="333333"/>
          <w:u w:val="single"/>
          <w:lang w:eastAsia="en-GB"/>
        </w:rPr>
        <w:lastRenderedPageBreak/>
        <w:t>Statement of intent</w:t>
      </w:r>
    </w:p>
    <w:p w:rsidR="00140ED3" w:rsidRPr="0088086D" w:rsidRDefault="00140ED3" w:rsidP="00140ED3">
      <w:pPr>
        <w:spacing w:before="100" w:beforeAutospacing="1" w:after="100" w:afterAutospacing="1" w:line="240" w:lineRule="auto"/>
        <w:rPr>
          <w:rFonts w:ascii="Arial" w:eastAsia="Times New Roman" w:hAnsi="Arial" w:cs="Arial"/>
          <w:color w:val="333333"/>
          <w:lang w:eastAsia="en-GB"/>
        </w:rPr>
      </w:pPr>
      <w:r w:rsidRPr="0088086D">
        <w:rPr>
          <w:rFonts w:ascii="Arial" w:eastAsia="Times New Roman" w:hAnsi="Arial" w:cs="Arial"/>
          <w:color w:val="333333"/>
          <w:lang w:eastAsia="en-GB"/>
        </w:rPr>
        <w:t>This plan outlines the proposals of the governing body of Broadstone Hall Primary School to increase the accessibility of our school for pupils, staff, parents/carers and visitors with disabilities, in the three areas required by the planning duties in the Equality Act 2010:</w:t>
      </w:r>
    </w:p>
    <w:p w:rsidR="00140ED3" w:rsidRPr="0088086D" w:rsidRDefault="00140ED3" w:rsidP="00140ED3">
      <w:pPr>
        <w:numPr>
          <w:ilvl w:val="0"/>
          <w:numId w:val="1"/>
        </w:numPr>
        <w:spacing w:before="100" w:beforeAutospacing="1" w:after="100" w:afterAutospacing="1" w:line="240" w:lineRule="auto"/>
        <w:ind w:left="1020"/>
        <w:rPr>
          <w:rFonts w:ascii="Arial" w:eastAsia="Times New Roman" w:hAnsi="Arial" w:cs="Arial"/>
          <w:color w:val="333333"/>
          <w:lang w:eastAsia="en-GB"/>
        </w:rPr>
      </w:pPr>
      <w:r w:rsidRPr="0088086D">
        <w:rPr>
          <w:rFonts w:ascii="Arial" w:eastAsia="Times New Roman" w:hAnsi="Arial" w:cs="Arial"/>
          <w:color w:val="333333"/>
          <w:lang w:eastAsia="en-GB"/>
        </w:rPr>
        <w:t>Increasing the extent to which pupils with disabilities can participate in the school curriculum;</w:t>
      </w:r>
    </w:p>
    <w:p w:rsidR="00140ED3" w:rsidRPr="0088086D" w:rsidRDefault="00140ED3" w:rsidP="00140ED3">
      <w:pPr>
        <w:numPr>
          <w:ilvl w:val="0"/>
          <w:numId w:val="1"/>
        </w:numPr>
        <w:spacing w:before="100" w:beforeAutospacing="1" w:after="100" w:afterAutospacing="1" w:line="240" w:lineRule="auto"/>
        <w:ind w:left="1020"/>
        <w:rPr>
          <w:rFonts w:ascii="Arial" w:eastAsia="Times New Roman" w:hAnsi="Arial" w:cs="Arial"/>
          <w:color w:val="333333"/>
          <w:lang w:eastAsia="en-GB"/>
        </w:rPr>
      </w:pPr>
      <w:r w:rsidRPr="0088086D">
        <w:rPr>
          <w:rFonts w:ascii="Arial" w:eastAsia="Times New Roman" w:hAnsi="Arial" w:cs="Arial"/>
          <w:color w:val="333333"/>
          <w:lang w:eastAsia="en-GB"/>
        </w:rPr>
        <w:t>Improving the environment of the school to increase the extent to which pupils with disabilities can take advantage of education and associated services;</w:t>
      </w:r>
    </w:p>
    <w:p w:rsidR="00140ED3" w:rsidRPr="0088086D" w:rsidRDefault="00140ED3" w:rsidP="00140ED3">
      <w:pPr>
        <w:numPr>
          <w:ilvl w:val="0"/>
          <w:numId w:val="1"/>
        </w:numPr>
        <w:spacing w:before="100" w:beforeAutospacing="1" w:after="100" w:afterAutospacing="1" w:line="240" w:lineRule="auto"/>
        <w:ind w:left="1020"/>
        <w:rPr>
          <w:rFonts w:ascii="Arial" w:eastAsia="Times New Roman" w:hAnsi="Arial" w:cs="Arial"/>
          <w:color w:val="333333"/>
          <w:lang w:eastAsia="en-GB"/>
        </w:rPr>
      </w:pPr>
      <w:r w:rsidRPr="0088086D">
        <w:rPr>
          <w:rFonts w:ascii="Arial" w:eastAsia="Times New Roman" w:hAnsi="Arial" w:cs="Arial"/>
          <w:color w:val="333333"/>
          <w:lang w:eastAsia="en-GB"/>
        </w:rPr>
        <w:t>Improve the delivery of written information to pupils, staff, parents and visitors with disabilities.</w:t>
      </w:r>
    </w:p>
    <w:p w:rsidR="00140ED3" w:rsidRPr="0088086D" w:rsidRDefault="00140ED3" w:rsidP="00140ED3">
      <w:pPr>
        <w:spacing w:before="100" w:beforeAutospacing="1" w:after="100" w:afterAutospacing="1" w:line="240" w:lineRule="auto"/>
        <w:rPr>
          <w:rFonts w:ascii="Arial" w:eastAsia="Times New Roman" w:hAnsi="Arial" w:cs="Arial"/>
          <w:color w:val="333333"/>
          <w:lang w:eastAsia="en-GB"/>
        </w:rPr>
      </w:pPr>
      <w:r w:rsidRPr="0088086D">
        <w:rPr>
          <w:rFonts w:ascii="Arial" w:eastAsia="Times New Roman" w:hAnsi="Arial" w:cs="Arial"/>
          <w:color w:val="333333"/>
          <w:lang w:eastAsia="en-GB"/>
        </w:rPr>
        <w:t>The governing body also recognises its responsibilities towards employees with disabilities and will:</w:t>
      </w:r>
    </w:p>
    <w:p w:rsidR="00140ED3" w:rsidRPr="0088086D" w:rsidRDefault="00140ED3" w:rsidP="00140ED3">
      <w:pPr>
        <w:numPr>
          <w:ilvl w:val="0"/>
          <w:numId w:val="2"/>
        </w:numPr>
        <w:spacing w:before="100" w:beforeAutospacing="1" w:after="100" w:afterAutospacing="1" w:line="240" w:lineRule="auto"/>
        <w:ind w:left="1020"/>
        <w:rPr>
          <w:rFonts w:ascii="Arial" w:eastAsia="Times New Roman" w:hAnsi="Arial" w:cs="Arial"/>
          <w:color w:val="333333"/>
          <w:lang w:eastAsia="en-GB"/>
        </w:rPr>
      </w:pPr>
      <w:r w:rsidRPr="0088086D">
        <w:rPr>
          <w:rFonts w:ascii="Arial" w:eastAsia="Times New Roman" w:hAnsi="Arial" w:cs="Arial"/>
          <w:color w:val="333333"/>
          <w:lang w:eastAsia="en-GB"/>
        </w:rPr>
        <w:t>Monitor recruitment procedures to ensure that persons with disabilities are provided with equal opportunities;</w:t>
      </w:r>
    </w:p>
    <w:p w:rsidR="00140ED3" w:rsidRPr="0088086D" w:rsidRDefault="00140ED3" w:rsidP="00140ED3">
      <w:pPr>
        <w:numPr>
          <w:ilvl w:val="0"/>
          <w:numId w:val="2"/>
        </w:numPr>
        <w:spacing w:before="100" w:beforeAutospacing="1" w:after="100" w:afterAutospacing="1" w:line="240" w:lineRule="auto"/>
        <w:ind w:left="1020"/>
        <w:rPr>
          <w:rFonts w:ascii="Arial" w:eastAsia="Times New Roman" w:hAnsi="Arial" w:cs="Arial"/>
          <w:color w:val="333333"/>
          <w:lang w:eastAsia="en-GB"/>
        </w:rPr>
      </w:pPr>
      <w:r w:rsidRPr="0088086D">
        <w:rPr>
          <w:rFonts w:ascii="Arial" w:eastAsia="Times New Roman" w:hAnsi="Arial" w:cs="Arial"/>
          <w:color w:val="333333"/>
          <w:lang w:eastAsia="en-GB"/>
        </w:rPr>
        <w:t>Ensure that employees with disabilities are supported with special provision to ensure that they can carry out their work effectively without barriers;</w:t>
      </w:r>
    </w:p>
    <w:p w:rsidR="00140ED3" w:rsidRPr="0088086D" w:rsidRDefault="00140ED3" w:rsidP="00140ED3">
      <w:pPr>
        <w:numPr>
          <w:ilvl w:val="0"/>
          <w:numId w:val="2"/>
        </w:numPr>
        <w:spacing w:before="100" w:beforeAutospacing="1" w:after="100" w:afterAutospacing="1" w:line="240" w:lineRule="auto"/>
        <w:ind w:left="1020"/>
        <w:rPr>
          <w:rFonts w:ascii="Arial" w:eastAsia="Times New Roman" w:hAnsi="Arial" w:cs="Arial"/>
          <w:color w:val="333333"/>
          <w:lang w:eastAsia="en-GB"/>
        </w:rPr>
      </w:pPr>
      <w:r w:rsidRPr="0088086D">
        <w:rPr>
          <w:rFonts w:ascii="Arial" w:eastAsia="Times New Roman" w:hAnsi="Arial" w:cs="Arial"/>
          <w:color w:val="333333"/>
          <w:lang w:eastAsia="en-GB"/>
        </w:rPr>
        <w:t>Undertake reasonable adjustments to enable staff to access the workplace.</w:t>
      </w:r>
    </w:p>
    <w:p w:rsidR="00140ED3" w:rsidRPr="0088086D" w:rsidRDefault="00140ED3" w:rsidP="00140ED3">
      <w:pPr>
        <w:spacing w:before="100" w:beforeAutospacing="1" w:after="100" w:afterAutospacing="1" w:line="240" w:lineRule="auto"/>
        <w:rPr>
          <w:rFonts w:ascii="Arial" w:eastAsia="Times New Roman" w:hAnsi="Arial" w:cs="Arial"/>
          <w:color w:val="333333"/>
          <w:lang w:eastAsia="en-GB"/>
        </w:rPr>
      </w:pPr>
      <w:r w:rsidRPr="0088086D">
        <w:rPr>
          <w:rFonts w:ascii="Arial" w:eastAsia="Times New Roman" w:hAnsi="Arial" w:cs="Arial"/>
          <w:color w:val="333333"/>
          <w:lang w:eastAsia="en-GB"/>
        </w:rPr>
        <w:t>The plan will be resourced, implemented, reviewed and revised in consultation with the:</w:t>
      </w:r>
    </w:p>
    <w:p w:rsidR="00140ED3" w:rsidRPr="0088086D" w:rsidRDefault="00140ED3" w:rsidP="00140ED3">
      <w:pPr>
        <w:numPr>
          <w:ilvl w:val="0"/>
          <w:numId w:val="3"/>
        </w:numPr>
        <w:spacing w:before="100" w:beforeAutospacing="1" w:after="100" w:afterAutospacing="1" w:line="240" w:lineRule="auto"/>
        <w:ind w:left="1020"/>
        <w:rPr>
          <w:rFonts w:ascii="Arial" w:eastAsia="Times New Roman" w:hAnsi="Arial" w:cs="Arial"/>
          <w:color w:val="333333"/>
          <w:lang w:eastAsia="en-GB"/>
        </w:rPr>
      </w:pPr>
      <w:r w:rsidRPr="0088086D">
        <w:rPr>
          <w:rFonts w:ascii="Arial" w:eastAsia="Times New Roman" w:hAnsi="Arial" w:cs="Arial"/>
          <w:color w:val="333333"/>
          <w:lang w:eastAsia="en-GB"/>
        </w:rPr>
        <w:t>Parents of pupils</w:t>
      </w:r>
    </w:p>
    <w:p w:rsidR="00140ED3" w:rsidRPr="0088086D" w:rsidRDefault="00140ED3" w:rsidP="00140ED3">
      <w:pPr>
        <w:numPr>
          <w:ilvl w:val="0"/>
          <w:numId w:val="3"/>
        </w:numPr>
        <w:spacing w:before="100" w:beforeAutospacing="1" w:after="100" w:afterAutospacing="1" w:line="240" w:lineRule="auto"/>
        <w:ind w:left="1020"/>
        <w:rPr>
          <w:rFonts w:ascii="Arial" w:eastAsia="Times New Roman" w:hAnsi="Arial" w:cs="Arial"/>
          <w:color w:val="333333"/>
          <w:lang w:eastAsia="en-GB"/>
        </w:rPr>
      </w:pPr>
      <w:r w:rsidRPr="0088086D">
        <w:rPr>
          <w:rFonts w:ascii="Arial" w:eastAsia="Times New Roman" w:hAnsi="Arial" w:cs="Arial"/>
          <w:color w:val="333333"/>
          <w:lang w:eastAsia="en-GB"/>
        </w:rPr>
        <w:t>Employees</w:t>
      </w:r>
    </w:p>
    <w:p w:rsidR="00140ED3" w:rsidRPr="0088086D" w:rsidRDefault="00140ED3" w:rsidP="00140ED3">
      <w:pPr>
        <w:numPr>
          <w:ilvl w:val="0"/>
          <w:numId w:val="3"/>
        </w:numPr>
        <w:spacing w:before="100" w:beforeAutospacing="1" w:after="100" w:afterAutospacing="1" w:line="240" w:lineRule="auto"/>
        <w:ind w:left="1020"/>
        <w:rPr>
          <w:rFonts w:ascii="Arial" w:eastAsia="Times New Roman" w:hAnsi="Arial" w:cs="Arial"/>
          <w:color w:val="333333"/>
          <w:lang w:eastAsia="en-GB"/>
        </w:rPr>
      </w:pPr>
      <w:r w:rsidRPr="0088086D">
        <w:rPr>
          <w:rFonts w:ascii="Arial" w:eastAsia="Times New Roman" w:hAnsi="Arial" w:cs="Arial"/>
          <w:color w:val="333333"/>
          <w:lang w:eastAsia="en-GB"/>
        </w:rPr>
        <w:t>Governors</w:t>
      </w:r>
    </w:p>
    <w:p w:rsidR="00140ED3" w:rsidRDefault="00140ED3" w:rsidP="00140ED3">
      <w:pPr>
        <w:numPr>
          <w:ilvl w:val="0"/>
          <w:numId w:val="3"/>
        </w:numPr>
        <w:spacing w:before="100" w:beforeAutospacing="1" w:after="100" w:afterAutospacing="1" w:line="240" w:lineRule="auto"/>
        <w:ind w:left="1020"/>
        <w:rPr>
          <w:rFonts w:ascii="Arial" w:eastAsia="Times New Roman" w:hAnsi="Arial" w:cs="Arial"/>
          <w:color w:val="333333"/>
          <w:lang w:eastAsia="en-GB"/>
        </w:rPr>
      </w:pPr>
      <w:r w:rsidRPr="0088086D">
        <w:rPr>
          <w:rFonts w:ascii="Arial" w:eastAsia="Times New Roman" w:hAnsi="Arial" w:cs="Arial"/>
          <w:color w:val="333333"/>
          <w:lang w:eastAsia="en-GB"/>
        </w:rPr>
        <w:t>External partners</w:t>
      </w:r>
    </w:p>
    <w:p w:rsidR="00956340" w:rsidRPr="00956340" w:rsidRDefault="00956340" w:rsidP="00956340">
      <w:pPr>
        <w:spacing w:before="100" w:beforeAutospacing="1" w:after="100" w:afterAutospacing="1" w:line="240" w:lineRule="auto"/>
        <w:jc w:val="both"/>
        <w:rPr>
          <w:rFonts w:ascii="Arial" w:eastAsia="Times New Roman" w:hAnsi="Arial" w:cs="Arial"/>
          <w:color w:val="333333"/>
          <w:lang w:eastAsia="en-GB"/>
        </w:rPr>
      </w:pPr>
      <w:r w:rsidRPr="00956340">
        <w:rPr>
          <w:rFonts w:ascii="Arial" w:hAnsi="Arial" w:cs="Arial"/>
        </w:rPr>
        <w:t xml:space="preserve">Broadstone Hall will prepare an accessibility plan, in collaboration with </w:t>
      </w:r>
      <w:r>
        <w:rPr>
          <w:rFonts w:ascii="Arial" w:hAnsi="Arial" w:cs="Arial"/>
        </w:rPr>
        <w:t>the above which</w:t>
      </w:r>
      <w:r w:rsidRPr="00956340">
        <w:rPr>
          <w:rFonts w:ascii="Arial" w:hAnsi="Arial" w:cs="Arial"/>
        </w:rPr>
        <w:t xml:space="preserve"> will identify short-term (completed within one year), medium-term (completed within three years) and long-term (completed within five years) plans.</w:t>
      </w:r>
    </w:p>
    <w:p w:rsidR="00956340" w:rsidRPr="0088086D" w:rsidRDefault="00956340" w:rsidP="00956340">
      <w:pPr>
        <w:spacing w:before="100" w:beforeAutospacing="1" w:after="100" w:afterAutospacing="1" w:line="240" w:lineRule="auto"/>
        <w:rPr>
          <w:rFonts w:ascii="Arial" w:eastAsia="Times New Roman" w:hAnsi="Arial" w:cs="Arial"/>
          <w:color w:val="333333"/>
          <w:lang w:eastAsia="en-GB"/>
        </w:rPr>
      </w:pPr>
    </w:p>
    <w:p w:rsidR="00A94B19" w:rsidRPr="0088086D" w:rsidRDefault="00140ED3" w:rsidP="00A94B19">
      <w:pPr>
        <w:spacing w:before="100" w:beforeAutospacing="1" w:after="100" w:afterAutospacing="1" w:line="240" w:lineRule="auto"/>
        <w:rPr>
          <w:rFonts w:ascii="Arial" w:eastAsia="Times New Roman" w:hAnsi="Arial" w:cs="Arial"/>
          <w:color w:val="333333"/>
          <w:lang w:eastAsia="en-GB"/>
        </w:rPr>
      </w:pPr>
      <w:r w:rsidRPr="0088086D">
        <w:rPr>
          <w:rFonts w:ascii="Arial" w:eastAsia="Times New Roman" w:hAnsi="Arial" w:cs="Arial"/>
          <w:b/>
          <w:bCs/>
          <w:color w:val="333333"/>
          <w:lang w:eastAsia="en-GB"/>
        </w:rPr>
        <w:t>Signed by</w:t>
      </w:r>
    </w:p>
    <w:p w:rsidR="00140ED3" w:rsidRPr="0088086D" w:rsidRDefault="00A94B19" w:rsidP="00A94B19">
      <w:pPr>
        <w:spacing w:before="100" w:beforeAutospacing="1" w:after="100" w:afterAutospacing="1" w:line="240" w:lineRule="auto"/>
        <w:rPr>
          <w:rFonts w:ascii="Arial" w:eastAsia="Times New Roman" w:hAnsi="Arial" w:cs="Arial"/>
          <w:color w:val="333333"/>
          <w:lang w:eastAsia="en-GB"/>
        </w:rPr>
      </w:pPr>
      <w:r w:rsidRPr="0088086D">
        <w:rPr>
          <w:rFonts w:ascii="Arial" w:eastAsia="Times New Roman" w:hAnsi="Arial" w:cs="Arial"/>
          <w:b/>
          <w:color w:val="333333"/>
          <w:lang w:eastAsia="en-GB"/>
        </w:rPr>
        <w:t>S</w:t>
      </w:r>
      <w:r w:rsidRPr="0088086D">
        <w:rPr>
          <w:rFonts w:ascii="Arial" w:eastAsia="Times New Roman" w:hAnsi="Arial" w:cs="Arial"/>
          <w:color w:val="333333"/>
          <w:lang w:eastAsia="en-GB"/>
        </w:rPr>
        <w:t xml:space="preserve">. </w:t>
      </w:r>
      <w:r w:rsidR="00140ED3" w:rsidRPr="0088086D">
        <w:rPr>
          <w:rFonts w:ascii="Arial" w:eastAsia="Times New Roman" w:hAnsi="Arial" w:cs="Arial"/>
          <w:b/>
          <w:bCs/>
          <w:color w:val="333333"/>
          <w:lang w:eastAsia="en-GB"/>
        </w:rPr>
        <w:t>Langley              </w:t>
      </w:r>
      <w:r w:rsidRPr="0088086D">
        <w:rPr>
          <w:rFonts w:ascii="Arial" w:eastAsia="Times New Roman" w:hAnsi="Arial" w:cs="Arial"/>
          <w:b/>
          <w:bCs/>
          <w:color w:val="333333"/>
          <w:lang w:eastAsia="en-GB"/>
        </w:rPr>
        <w:t xml:space="preserve">      </w:t>
      </w:r>
      <w:r w:rsidR="00140ED3" w:rsidRPr="0088086D">
        <w:rPr>
          <w:rFonts w:ascii="Arial" w:eastAsia="Times New Roman" w:hAnsi="Arial" w:cs="Arial"/>
          <w:b/>
          <w:bCs/>
          <w:color w:val="333333"/>
          <w:lang w:eastAsia="en-GB"/>
        </w:rPr>
        <w:t xml:space="preserve">Headteacher </w:t>
      </w:r>
      <w:r w:rsidRPr="0088086D">
        <w:rPr>
          <w:rFonts w:ascii="Arial" w:eastAsia="Times New Roman" w:hAnsi="Arial" w:cs="Arial"/>
          <w:b/>
          <w:bCs/>
          <w:color w:val="333333"/>
          <w:lang w:eastAsia="en-GB"/>
        </w:rPr>
        <w:t xml:space="preserve">                                      </w:t>
      </w:r>
      <w:r w:rsidR="00140ED3" w:rsidRPr="0088086D">
        <w:rPr>
          <w:rFonts w:ascii="Arial" w:eastAsia="Times New Roman" w:hAnsi="Arial" w:cs="Arial"/>
          <w:b/>
          <w:bCs/>
          <w:color w:val="333333"/>
          <w:lang w:eastAsia="en-GB"/>
        </w:rPr>
        <w:t xml:space="preserve">Date: </w:t>
      </w:r>
      <w:r w:rsidR="000F6FF9">
        <w:rPr>
          <w:rFonts w:ascii="Arial" w:eastAsia="Times New Roman" w:hAnsi="Arial" w:cs="Arial"/>
          <w:b/>
          <w:bCs/>
          <w:color w:val="333333"/>
          <w:lang w:eastAsia="en-GB"/>
        </w:rPr>
        <w:t xml:space="preserve"> 01/10/18</w:t>
      </w:r>
    </w:p>
    <w:p w:rsidR="00140ED3" w:rsidRPr="0088086D" w:rsidRDefault="00A94B19" w:rsidP="00140ED3">
      <w:pPr>
        <w:spacing w:before="100" w:beforeAutospacing="1" w:after="100" w:afterAutospacing="1" w:line="240" w:lineRule="auto"/>
        <w:rPr>
          <w:rFonts w:ascii="Arial" w:eastAsia="Times New Roman" w:hAnsi="Arial" w:cs="Arial"/>
          <w:color w:val="333333"/>
          <w:lang w:eastAsia="en-GB"/>
        </w:rPr>
      </w:pPr>
      <w:r w:rsidRPr="0088086D">
        <w:rPr>
          <w:rFonts w:ascii="Arial" w:eastAsia="Times New Roman" w:hAnsi="Arial" w:cs="Arial"/>
          <w:b/>
          <w:bCs/>
          <w:color w:val="333333"/>
          <w:lang w:eastAsia="en-GB"/>
        </w:rPr>
        <w:t>S.</w:t>
      </w:r>
      <w:r w:rsidR="00217C16">
        <w:rPr>
          <w:rFonts w:ascii="Arial" w:eastAsia="Times New Roman" w:hAnsi="Arial" w:cs="Arial"/>
          <w:b/>
          <w:bCs/>
          <w:color w:val="333333"/>
          <w:lang w:eastAsia="en-GB"/>
        </w:rPr>
        <w:t xml:space="preserve"> </w:t>
      </w:r>
      <w:r w:rsidRPr="0088086D">
        <w:rPr>
          <w:rFonts w:ascii="Arial" w:eastAsia="Times New Roman" w:hAnsi="Arial" w:cs="Arial"/>
          <w:b/>
          <w:bCs/>
          <w:color w:val="333333"/>
          <w:lang w:eastAsia="en-GB"/>
        </w:rPr>
        <w:t>Newsam</w:t>
      </w:r>
      <w:r w:rsidR="00140ED3" w:rsidRPr="0088086D">
        <w:rPr>
          <w:rFonts w:ascii="Arial" w:eastAsia="Times New Roman" w:hAnsi="Arial" w:cs="Arial"/>
          <w:b/>
          <w:bCs/>
          <w:color w:val="333333"/>
          <w:lang w:eastAsia="en-GB"/>
        </w:rPr>
        <w:t xml:space="preserve">                 Chair of Governors                             Date: </w:t>
      </w:r>
      <w:r w:rsidR="000F6FF9">
        <w:rPr>
          <w:rFonts w:ascii="Arial" w:eastAsia="Times New Roman" w:hAnsi="Arial" w:cs="Arial"/>
          <w:b/>
          <w:bCs/>
          <w:color w:val="333333"/>
          <w:lang w:eastAsia="en-GB"/>
        </w:rPr>
        <w:t>01/10/18</w:t>
      </w:r>
    </w:p>
    <w:p w:rsidR="00140ED3" w:rsidRPr="0088086D" w:rsidRDefault="00140ED3" w:rsidP="00140ED3">
      <w:pPr>
        <w:spacing w:before="100" w:beforeAutospacing="1" w:after="100" w:afterAutospacing="1" w:line="240" w:lineRule="auto"/>
        <w:rPr>
          <w:rFonts w:ascii="Arial" w:eastAsia="Times New Roman" w:hAnsi="Arial" w:cs="Arial"/>
          <w:color w:val="333333"/>
          <w:lang w:eastAsia="en-GB"/>
        </w:rPr>
      </w:pPr>
      <w:r w:rsidRPr="0088086D">
        <w:rPr>
          <w:rFonts w:ascii="Arial" w:eastAsia="Times New Roman" w:hAnsi="Arial" w:cs="Arial"/>
          <w:b/>
          <w:bCs/>
          <w:color w:val="333333"/>
          <w:lang w:eastAsia="en-GB"/>
        </w:rPr>
        <w:t xml:space="preserve">Next review date: </w:t>
      </w:r>
      <w:r w:rsidR="00A94B19" w:rsidRPr="0088086D">
        <w:rPr>
          <w:rFonts w:ascii="Arial" w:eastAsia="Times New Roman" w:hAnsi="Arial" w:cs="Arial"/>
          <w:b/>
          <w:bCs/>
          <w:color w:val="333333"/>
          <w:lang w:eastAsia="en-GB"/>
        </w:rPr>
        <w:t xml:space="preserve"> July 2019</w:t>
      </w:r>
    </w:p>
    <w:p w:rsidR="00140ED3" w:rsidRPr="0088086D" w:rsidRDefault="00140ED3" w:rsidP="00140ED3">
      <w:pPr>
        <w:spacing w:before="100" w:beforeAutospacing="1" w:after="100" w:afterAutospacing="1" w:line="240" w:lineRule="auto"/>
        <w:rPr>
          <w:rFonts w:ascii="Arial" w:eastAsia="Times New Roman" w:hAnsi="Arial" w:cs="Arial"/>
          <w:color w:val="333333"/>
          <w:lang w:eastAsia="en-GB"/>
        </w:rPr>
      </w:pPr>
      <w:r w:rsidRPr="0088086D">
        <w:rPr>
          <w:rFonts w:ascii="Arial" w:eastAsia="Times New Roman" w:hAnsi="Arial" w:cs="Arial"/>
          <w:b/>
          <w:bCs/>
          <w:color w:val="333333"/>
          <w:u w:val="single"/>
          <w:lang w:eastAsia="en-GB"/>
        </w:rPr>
        <w:t>School Mission Statement</w:t>
      </w:r>
    </w:p>
    <w:p w:rsidR="00140ED3" w:rsidRPr="0088086D" w:rsidRDefault="00140ED3" w:rsidP="00140ED3">
      <w:pPr>
        <w:spacing w:before="100" w:beforeAutospacing="1" w:after="100" w:afterAutospacing="1" w:line="240" w:lineRule="auto"/>
        <w:rPr>
          <w:rFonts w:ascii="Arial" w:eastAsia="Times New Roman" w:hAnsi="Arial" w:cs="Arial"/>
          <w:color w:val="333333"/>
          <w:lang w:eastAsia="en-GB"/>
        </w:rPr>
      </w:pPr>
      <w:r w:rsidRPr="0088086D">
        <w:rPr>
          <w:rFonts w:ascii="Arial" w:eastAsia="Times New Roman" w:hAnsi="Arial" w:cs="Arial"/>
          <w:color w:val="333333"/>
          <w:lang w:eastAsia="en-GB"/>
        </w:rPr>
        <w:t>At Broadstone Hall we provide a secure, happy and caring environment in which everyone can learn.</w:t>
      </w:r>
    </w:p>
    <w:p w:rsidR="00140ED3" w:rsidRPr="0088086D" w:rsidRDefault="00140ED3" w:rsidP="00140ED3">
      <w:pPr>
        <w:spacing w:before="100" w:beforeAutospacing="1" w:after="100" w:afterAutospacing="1" w:line="240" w:lineRule="auto"/>
        <w:rPr>
          <w:rFonts w:ascii="Arial" w:eastAsia="Times New Roman" w:hAnsi="Arial" w:cs="Arial"/>
          <w:color w:val="333333"/>
          <w:lang w:eastAsia="en-GB"/>
        </w:rPr>
      </w:pPr>
      <w:r w:rsidRPr="0088086D">
        <w:rPr>
          <w:rFonts w:ascii="Arial" w:eastAsia="Times New Roman" w:hAnsi="Arial" w:cs="Arial"/>
          <w:color w:val="333333"/>
          <w:lang w:eastAsia="en-GB"/>
        </w:rPr>
        <w:t>We aim to create a school where all children and staff feel valued and are encouraged to fulfil their potential.</w:t>
      </w:r>
    </w:p>
    <w:p w:rsidR="00140ED3" w:rsidRPr="0088086D" w:rsidRDefault="00140ED3" w:rsidP="00140ED3">
      <w:pPr>
        <w:spacing w:before="100" w:beforeAutospacing="1" w:after="100" w:afterAutospacing="1" w:line="240" w:lineRule="auto"/>
        <w:rPr>
          <w:rFonts w:ascii="Arial" w:eastAsia="Times New Roman" w:hAnsi="Arial" w:cs="Arial"/>
          <w:color w:val="333333"/>
          <w:lang w:eastAsia="en-GB"/>
        </w:rPr>
      </w:pPr>
      <w:r w:rsidRPr="0088086D">
        <w:rPr>
          <w:rFonts w:ascii="Arial" w:eastAsia="Times New Roman" w:hAnsi="Arial" w:cs="Arial"/>
          <w:color w:val="333333"/>
          <w:lang w:eastAsia="en-GB"/>
        </w:rPr>
        <w:t>We celebrate all achievements great and small.</w:t>
      </w:r>
    </w:p>
    <w:p w:rsidR="00140ED3" w:rsidRPr="0088086D" w:rsidRDefault="00140ED3" w:rsidP="00140ED3">
      <w:pPr>
        <w:spacing w:before="100" w:beforeAutospacing="1" w:after="100" w:afterAutospacing="1" w:line="240" w:lineRule="auto"/>
        <w:rPr>
          <w:rFonts w:ascii="Arial" w:eastAsia="Times New Roman" w:hAnsi="Arial" w:cs="Arial"/>
          <w:color w:val="333333"/>
          <w:lang w:eastAsia="en-GB"/>
        </w:rPr>
      </w:pPr>
      <w:r w:rsidRPr="0088086D">
        <w:rPr>
          <w:rFonts w:ascii="Arial" w:eastAsia="Times New Roman" w:hAnsi="Arial" w:cs="Arial"/>
          <w:b/>
          <w:bCs/>
          <w:color w:val="333333"/>
          <w:u w:val="single"/>
          <w:lang w:eastAsia="en-GB"/>
        </w:rPr>
        <w:lastRenderedPageBreak/>
        <w:t>Definition of Disability</w:t>
      </w:r>
    </w:p>
    <w:p w:rsidR="00140ED3" w:rsidRPr="0088086D" w:rsidRDefault="00140ED3" w:rsidP="0088086D">
      <w:pPr>
        <w:spacing w:before="100" w:beforeAutospacing="1" w:after="100" w:afterAutospacing="1" w:line="240" w:lineRule="auto"/>
        <w:jc w:val="both"/>
        <w:rPr>
          <w:rFonts w:ascii="Arial" w:eastAsia="Times New Roman" w:hAnsi="Arial" w:cs="Arial"/>
          <w:color w:val="333333"/>
          <w:lang w:eastAsia="en-GB"/>
        </w:rPr>
      </w:pPr>
      <w:r w:rsidRPr="0088086D">
        <w:rPr>
          <w:rFonts w:ascii="Arial" w:eastAsia="Times New Roman" w:hAnsi="Arial" w:cs="Arial"/>
          <w:color w:val="333333"/>
          <w:lang w:eastAsia="en-GB"/>
        </w:rPr>
        <w:t>Disability is defined by the Disability Discrimination Act 1995 (DDA): “A person has a disability if he or she has a physical or mental impairment that has a substantial and long-term adverse effect on his or her ability to carry out normal day to day activities.”</w:t>
      </w:r>
    </w:p>
    <w:p w:rsidR="00140ED3" w:rsidRPr="0088086D" w:rsidRDefault="00140ED3" w:rsidP="0088086D">
      <w:pPr>
        <w:spacing w:before="100" w:beforeAutospacing="1" w:after="100" w:afterAutospacing="1" w:line="240" w:lineRule="auto"/>
        <w:jc w:val="both"/>
        <w:rPr>
          <w:rFonts w:ascii="Arial" w:eastAsia="Times New Roman" w:hAnsi="Arial" w:cs="Arial"/>
          <w:color w:val="333333"/>
          <w:lang w:eastAsia="en-GB"/>
        </w:rPr>
      </w:pPr>
      <w:r w:rsidRPr="0088086D">
        <w:rPr>
          <w:rFonts w:ascii="Arial" w:eastAsia="Times New Roman" w:hAnsi="Arial" w:cs="Arial"/>
          <w:color w:val="333333"/>
          <w:lang w:eastAsia="en-GB"/>
        </w:rPr>
        <w:t>Broadstone Hall Primary School recognises and values parents’ knowledge of their child’s disability and its effect on his/her ability to carry out normal activities, and respects the parents’ and child’s right to confidentiality.</w:t>
      </w:r>
    </w:p>
    <w:p w:rsidR="00A94B19" w:rsidRPr="0088086D" w:rsidRDefault="00140ED3" w:rsidP="00140ED3">
      <w:pPr>
        <w:spacing w:before="100" w:beforeAutospacing="1" w:after="100" w:afterAutospacing="1" w:line="240" w:lineRule="auto"/>
        <w:rPr>
          <w:rFonts w:ascii="Arial" w:eastAsia="Times New Roman" w:hAnsi="Arial" w:cs="Arial"/>
          <w:color w:val="333333"/>
          <w:lang w:eastAsia="en-GB"/>
        </w:rPr>
      </w:pPr>
      <w:r w:rsidRPr="0088086D">
        <w:rPr>
          <w:rFonts w:ascii="Arial" w:eastAsia="Times New Roman" w:hAnsi="Arial" w:cs="Arial"/>
          <w:color w:val="333333"/>
          <w:lang w:eastAsia="en-GB"/>
        </w:rPr>
        <w:t xml:space="preserve">The school is active in promoting positive attitudes to disabled people in the school. </w:t>
      </w:r>
    </w:p>
    <w:p w:rsidR="00A94B19" w:rsidRPr="0088086D" w:rsidRDefault="00A94B19" w:rsidP="00A94B19">
      <w:pPr>
        <w:pStyle w:val="Default"/>
        <w:rPr>
          <w:rFonts w:ascii="Arial" w:hAnsi="Arial" w:cs="Arial"/>
          <w:sz w:val="22"/>
          <w:szCs w:val="22"/>
        </w:rPr>
      </w:pPr>
      <w:r w:rsidRPr="0088086D">
        <w:rPr>
          <w:rFonts w:ascii="Arial" w:hAnsi="Arial" w:cs="Arial"/>
          <w:sz w:val="22"/>
          <w:szCs w:val="22"/>
        </w:rPr>
        <w:t xml:space="preserve">Three principal areas have been identified which form important elements in the school’s accessibility plan: </w:t>
      </w:r>
    </w:p>
    <w:p w:rsidR="00A94B19" w:rsidRPr="0088086D" w:rsidRDefault="00A94B19" w:rsidP="00A94B19">
      <w:pPr>
        <w:pStyle w:val="Default"/>
        <w:rPr>
          <w:rFonts w:ascii="Arial" w:hAnsi="Arial" w:cs="Arial"/>
          <w:sz w:val="22"/>
          <w:szCs w:val="22"/>
        </w:rPr>
      </w:pPr>
    </w:p>
    <w:p w:rsidR="00A94B19" w:rsidRPr="0088086D" w:rsidRDefault="00A94B19" w:rsidP="00A94B19">
      <w:pPr>
        <w:pStyle w:val="Default"/>
        <w:numPr>
          <w:ilvl w:val="0"/>
          <w:numId w:val="9"/>
        </w:numPr>
        <w:rPr>
          <w:rFonts w:ascii="Arial" w:hAnsi="Arial" w:cs="Arial"/>
          <w:sz w:val="22"/>
          <w:szCs w:val="22"/>
        </w:rPr>
      </w:pPr>
      <w:r w:rsidRPr="0088086D">
        <w:rPr>
          <w:rFonts w:ascii="Arial" w:hAnsi="Arial" w:cs="Arial"/>
          <w:b/>
          <w:bCs/>
          <w:sz w:val="22"/>
          <w:szCs w:val="22"/>
        </w:rPr>
        <w:t>Premises - School Building</w:t>
      </w:r>
      <w:r w:rsidRPr="0088086D">
        <w:rPr>
          <w:rFonts w:ascii="Arial" w:hAnsi="Arial" w:cs="Arial"/>
          <w:sz w:val="22"/>
          <w:szCs w:val="22"/>
        </w:rPr>
        <w:t>: an</w:t>
      </w:r>
      <w:r w:rsidR="001D1AF0">
        <w:rPr>
          <w:rFonts w:ascii="Arial" w:hAnsi="Arial" w:cs="Arial"/>
          <w:sz w:val="22"/>
          <w:szCs w:val="22"/>
        </w:rPr>
        <w:t xml:space="preserve"> annual</w:t>
      </w:r>
      <w:bookmarkStart w:id="0" w:name="_GoBack"/>
      <w:bookmarkEnd w:id="0"/>
      <w:r w:rsidRPr="0088086D">
        <w:rPr>
          <w:rFonts w:ascii="Arial" w:hAnsi="Arial" w:cs="Arial"/>
          <w:sz w:val="22"/>
          <w:szCs w:val="22"/>
        </w:rPr>
        <w:t xml:space="preserve"> audit will be carried out to check accessibility to all parts of the school building. This will help to prioritise access issues around the physical environment. It will suggest ways to achieve these targets that can be included in the accessibility plan. </w:t>
      </w:r>
    </w:p>
    <w:p w:rsidR="00A94B19" w:rsidRPr="0088086D" w:rsidRDefault="00A94B19" w:rsidP="00A94B19">
      <w:pPr>
        <w:pStyle w:val="Default"/>
        <w:ind w:left="360"/>
        <w:rPr>
          <w:rFonts w:ascii="Arial" w:hAnsi="Arial" w:cs="Arial"/>
          <w:color w:val="333333"/>
          <w:sz w:val="22"/>
          <w:szCs w:val="22"/>
        </w:rPr>
      </w:pPr>
    </w:p>
    <w:p w:rsidR="00A94B19" w:rsidRPr="0088086D" w:rsidRDefault="00A94B19" w:rsidP="0088086D">
      <w:pPr>
        <w:pStyle w:val="Default"/>
        <w:ind w:left="360"/>
        <w:jc w:val="both"/>
        <w:rPr>
          <w:rFonts w:ascii="Arial" w:hAnsi="Arial" w:cs="Arial"/>
          <w:color w:val="333333"/>
          <w:sz w:val="22"/>
          <w:szCs w:val="22"/>
        </w:rPr>
      </w:pPr>
      <w:r w:rsidRPr="0088086D">
        <w:rPr>
          <w:rFonts w:ascii="Arial" w:hAnsi="Arial" w:cs="Arial"/>
          <w:color w:val="333333"/>
          <w:sz w:val="22"/>
          <w:szCs w:val="22"/>
        </w:rPr>
        <w:t>Broadstone Hall Primary School is a1940’s build school and is a one floor building with minimal steps. Access to pupil areas is generally manageable and there are ramps to ease entrance to the school at several doors. There are small flights of steps to the dining hall, the Numbers Count room and the hall stage. There are 2 disabled parking bays within the school car parks and a specially adapted, disabled access toilet has been recently added to our provision. All areas of the school grounds are accessible to wheelchair users.  We currently have an induction loop system installed in one KS1 classroom, on loan from LSS, to help address the needs of any children with hearing impairments.</w:t>
      </w:r>
    </w:p>
    <w:p w:rsidR="00A94B19" w:rsidRPr="0088086D" w:rsidRDefault="00A94B19" w:rsidP="00A94B19">
      <w:pPr>
        <w:pStyle w:val="Default"/>
        <w:ind w:left="360"/>
        <w:rPr>
          <w:rFonts w:ascii="Arial" w:hAnsi="Arial" w:cs="Arial"/>
          <w:color w:val="333333"/>
          <w:sz w:val="22"/>
          <w:szCs w:val="22"/>
        </w:rPr>
      </w:pPr>
    </w:p>
    <w:p w:rsidR="00A94B19" w:rsidRPr="0088086D" w:rsidRDefault="00A94B19" w:rsidP="0088086D">
      <w:pPr>
        <w:pStyle w:val="Default"/>
        <w:ind w:left="360"/>
        <w:jc w:val="both"/>
        <w:rPr>
          <w:rFonts w:ascii="Arial" w:hAnsi="Arial" w:cs="Arial"/>
          <w:sz w:val="22"/>
          <w:szCs w:val="22"/>
        </w:rPr>
      </w:pPr>
      <w:r w:rsidRPr="0088086D">
        <w:rPr>
          <w:rFonts w:ascii="Arial" w:hAnsi="Arial" w:cs="Arial"/>
          <w:color w:val="333333"/>
          <w:sz w:val="22"/>
          <w:szCs w:val="22"/>
        </w:rPr>
        <w:t>All classrooms have recently been upgraded with touch screen interactive whiteboards. These have height manoeuvrability to enhance physical accessibility as well as the ability for full colour, font and sound adjustments to be made to allow greater access for those children with sensory impairments.</w:t>
      </w:r>
    </w:p>
    <w:p w:rsidR="00A94B19" w:rsidRPr="0088086D" w:rsidRDefault="00A94B19" w:rsidP="00A94B19">
      <w:pPr>
        <w:pStyle w:val="Default"/>
        <w:ind w:left="360"/>
        <w:rPr>
          <w:rFonts w:ascii="Arial" w:hAnsi="Arial" w:cs="Arial"/>
          <w:sz w:val="22"/>
          <w:szCs w:val="22"/>
        </w:rPr>
      </w:pPr>
    </w:p>
    <w:p w:rsidR="00A94B19" w:rsidRPr="0088086D" w:rsidRDefault="00A94B19" w:rsidP="0088086D">
      <w:pPr>
        <w:pStyle w:val="Default"/>
        <w:ind w:left="360"/>
        <w:jc w:val="both"/>
        <w:rPr>
          <w:rFonts w:ascii="Arial" w:hAnsi="Arial" w:cs="Arial"/>
          <w:sz w:val="22"/>
          <w:szCs w:val="22"/>
        </w:rPr>
      </w:pPr>
      <w:r w:rsidRPr="0088086D">
        <w:rPr>
          <w:rFonts w:ascii="Arial" w:hAnsi="Arial" w:cs="Arial"/>
          <w:color w:val="333333"/>
          <w:sz w:val="22"/>
          <w:szCs w:val="22"/>
        </w:rPr>
        <w:t>We will take account of the needs of pupils and visitors with physical difficulties and sensory impairments when planning and undertaking future improvements and refurbishment of the site and premises</w:t>
      </w:r>
    </w:p>
    <w:p w:rsidR="00A94B19" w:rsidRPr="0088086D" w:rsidRDefault="00A94B19" w:rsidP="00A94B19">
      <w:pPr>
        <w:pStyle w:val="Default"/>
        <w:ind w:left="720"/>
        <w:rPr>
          <w:rFonts w:ascii="Arial" w:hAnsi="Arial" w:cs="Arial"/>
          <w:sz w:val="22"/>
          <w:szCs w:val="22"/>
        </w:rPr>
      </w:pPr>
    </w:p>
    <w:p w:rsidR="00A94B19" w:rsidRPr="0088086D" w:rsidRDefault="00A94B19" w:rsidP="00A94B19">
      <w:pPr>
        <w:pStyle w:val="Default"/>
        <w:ind w:left="360"/>
        <w:rPr>
          <w:rFonts w:ascii="Arial" w:hAnsi="Arial" w:cs="Arial"/>
          <w:sz w:val="22"/>
          <w:szCs w:val="22"/>
        </w:rPr>
      </w:pPr>
    </w:p>
    <w:p w:rsidR="00A94B19" w:rsidRPr="0088086D" w:rsidRDefault="00A94B19" w:rsidP="0088086D">
      <w:pPr>
        <w:pStyle w:val="Default"/>
        <w:numPr>
          <w:ilvl w:val="0"/>
          <w:numId w:val="9"/>
        </w:numPr>
        <w:jc w:val="both"/>
        <w:rPr>
          <w:rFonts w:ascii="Arial" w:hAnsi="Arial" w:cs="Arial"/>
          <w:sz w:val="22"/>
          <w:szCs w:val="22"/>
        </w:rPr>
      </w:pPr>
      <w:r w:rsidRPr="0088086D">
        <w:rPr>
          <w:rFonts w:ascii="Arial" w:hAnsi="Arial" w:cs="Arial"/>
          <w:b/>
          <w:bCs/>
          <w:sz w:val="22"/>
          <w:szCs w:val="22"/>
        </w:rPr>
        <w:t>The Curriculum</w:t>
      </w:r>
      <w:r w:rsidRPr="0088086D">
        <w:rPr>
          <w:rFonts w:ascii="Arial" w:hAnsi="Arial" w:cs="Arial"/>
          <w:sz w:val="22"/>
          <w:szCs w:val="22"/>
        </w:rPr>
        <w:t>: Develop staff awareness and understanding of disability discrimination, access issues and the promotion of disability equality. Ensure all aspects of the curriculum are accessible to all pupils. This will be delivered by means of staff planning carefully differentiated activities which enable all pupils to access the all areas of the curriculum at an appropriate level to ensure they are able to make progress in each lesson.</w:t>
      </w:r>
    </w:p>
    <w:p w:rsidR="00A94B19" w:rsidRPr="0088086D" w:rsidRDefault="00A94B19" w:rsidP="00A94B19">
      <w:pPr>
        <w:spacing w:before="100" w:beforeAutospacing="1" w:after="100" w:afterAutospacing="1" w:line="240" w:lineRule="auto"/>
        <w:rPr>
          <w:rFonts w:ascii="Arial" w:eastAsia="Times New Roman" w:hAnsi="Arial" w:cs="Arial"/>
          <w:b/>
          <w:color w:val="333333"/>
          <w:u w:val="single"/>
          <w:lang w:eastAsia="en-GB"/>
        </w:rPr>
      </w:pPr>
      <w:r w:rsidRPr="0088086D">
        <w:rPr>
          <w:rFonts w:ascii="Arial" w:eastAsia="Times New Roman" w:hAnsi="Arial" w:cs="Arial"/>
          <w:b/>
          <w:bCs/>
          <w:color w:val="333333"/>
          <w:u w:val="single"/>
          <w:lang w:eastAsia="en-GB"/>
        </w:rPr>
        <w:t>Our School</w:t>
      </w:r>
      <w:r w:rsidRPr="0088086D">
        <w:rPr>
          <w:rFonts w:ascii="Arial" w:eastAsia="Times New Roman" w:hAnsi="Arial" w:cs="Arial"/>
          <w:b/>
          <w:color w:val="333333"/>
          <w:u w:val="single"/>
          <w:lang w:eastAsia="en-GB"/>
        </w:rPr>
        <w:t xml:space="preserve"> </w:t>
      </w:r>
      <w:r w:rsidRPr="0088086D">
        <w:rPr>
          <w:rFonts w:ascii="Arial" w:eastAsia="Times New Roman" w:hAnsi="Arial" w:cs="Arial"/>
          <w:b/>
          <w:bCs/>
          <w:color w:val="333333"/>
          <w:u w:val="single"/>
          <w:lang w:eastAsia="en-GB"/>
        </w:rPr>
        <w:t>Curriculum Provision</w:t>
      </w:r>
    </w:p>
    <w:p w:rsidR="00A94B19" w:rsidRPr="0088086D" w:rsidRDefault="00A94B19" w:rsidP="00A94B19">
      <w:pPr>
        <w:spacing w:before="100" w:beforeAutospacing="1" w:after="100" w:afterAutospacing="1" w:line="240" w:lineRule="auto"/>
        <w:jc w:val="both"/>
        <w:rPr>
          <w:rFonts w:ascii="Arial" w:eastAsia="Times New Roman" w:hAnsi="Arial" w:cs="Arial"/>
          <w:color w:val="333333"/>
          <w:lang w:eastAsia="en-GB"/>
        </w:rPr>
      </w:pPr>
      <w:r w:rsidRPr="0088086D">
        <w:rPr>
          <w:rFonts w:ascii="Arial" w:eastAsia="Times New Roman" w:hAnsi="Arial" w:cs="Arial"/>
          <w:color w:val="333333"/>
          <w:lang w:eastAsia="en-GB"/>
        </w:rPr>
        <w:t xml:space="preserve">Broadstone Hall Primary School provides all pupils with a broad and balanced curriculum, differentiated and adjusted to meet the needs of individual pupils and their preferred learning styles. We endorse the key principles in the National Curriculum, which underpin the development of a more inclusive curriculum: • setting suitable learning challenges • </w:t>
      </w:r>
      <w:r w:rsidRPr="0088086D">
        <w:rPr>
          <w:rFonts w:ascii="Arial" w:eastAsia="Times New Roman" w:hAnsi="Arial" w:cs="Arial"/>
          <w:color w:val="333333"/>
          <w:lang w:eastAsia="en-GB"/>
        </w:rPr>
        <w:lastRenderedPageBreak/>
        <w:t>responding to pupils’ diverse learning needs • overcoming potential barriers to learning and assessment for individuals and groups of pupils.</w:t>
      </w:r>
    </w:p>
    <w:p w:rsidR="00A94B19" w:rsidRPr="0088086D" w:rsidRDefault="00A94B19" w:rsidP="00A94B19">
      <w:pPr>
        <w:spacing w:before="100" w:beforeAutospacing="1" w:after="100" w:afterAutospacing="1" w:line="240" w:lineRule="auto"/>
        <w:jc w:val="both"/>
        <w:rPr>
          <w:rFonts w:ascii="Arial" w:eastAsia="Times New Roman" w:hAnsi="Arial" w:cs="Arial"/>
          <w:color w:val="333333"/>
          <w:lang w:eastAsia="en-GB"/>
        </w:rPr>
      </w:pPr>
      <w:r w:rsidRPr="0088086D">
        <w:rPr>
          <w:rFonts w:ascii="Arial" w:eastAsia="Times New Roman" w:hAnsi="Arial" w:cs="Arial"/>
          <w:color w:val="333333"/>
          <w:lang w:eastAsia="en-GB"/>
        </w:rPr>
        <w:t>As well as a planned programme of INSET to improve the effectiveness of classroom practice in meeting the needs of all children, there is regular liaison with a range of outside support agencies who offer advice, guidance and support in meeting the needs of children with SEND. These agencies include:</w:t>
      </w:r>
    </w:p>
    <w:p w:rsidR="00A94B19" w:rsidRPr="0088086D" w:rsidRDefault="00A94B19" w:rsidP="00A94B19">
      <w:pPr>
        <w:numPr>
          <w:ilvl w:val="0"/>
          <w:numId w:val="5"/>
        </w:numPr>
        <w:spacing w:before="100" w:beforeAutospacing="1" w:after="100" w:afterAutospacing="1" w:line="240" w:lineRule="auto"/>
        <w:ind w:left="1020"/>
        <w:rPr>
          <w:rFonts w:ascii="Arial" w:eastAsia="Times New Roman" w:hAnsi="Arial" w:cs="Arial"/>
          <w:color w:val="333333"/>
          <w:lang w:eastAsia="en-GB"/>
        </w:rPr>
      </w:pPr>
      <w:r w:rsidRPr="0088086D">
        <w:rPr>
          <w:rFonts w:ascii="Arial" w:eastAsia="Times New Roman" w:hAnsi="Arial" w:cs="Arial"/>
          <w:color w:val="333333"/>
          <w:lang w:eastAsia="en-GB"/>
        </w:rPr>
        <w:t>Learning Support Service</w:t>
      </w:r>
    </w:p>
    <w:p w:rsidR="00A94B19" w:rsidRPr="0088086D" w:rsidRDefault="00A94B19" w:rsidP="00A94B19">
      <w:pPr>
        <w:numPr>
          <w:ilvl w:val="0"/>
          <w:numId w:val="5"/>
        </w:numPr>
        <w:spacing w:before="100" w:beforeAutospacing="1" w:after="100" w:afterAutospacing="1" w:line="240" w:lineRule="auto"/>
        <w:ind w:left="1020"/>
        <w:rPr>
          <w:rFonts w:ascii="Arial" w:eastAsia="Times New Roman" w:hAnsi="Arial" w:cs="Arial"/>
          <w:color w:val="333333"/>
          <w:lang w:eastAsia="en-GB"/>
        </w:rPr>
      </w:pPr>
      <w:r w:rsidRPr="0088086D">
        <w:rPr>
          <w:rFonts w:ascii="Arial" w:eastAsia="Times New Roman" w:hAnsi="Arial" w:cs="Arial"/>
          <w:color w:val="333333"/>
          <w:lang w:eastAsia="en-GB"/>
        </w:rPr>
        <w:t>Educational Psychology Service</w:t>
      </w:r>
    </w:p>
    <w:p w:rsidR="00A94B19" w:rsidRPr="0088086D" w:rsidRDefault="00A94B19" w:rsidP="00A94B19">
      <w:pPr>
        <w:numPr>
          <w:ilvl w:val="0"/>
          <w:numId w:val="5"/>
        </w:numPr>
        <w:spacing w:before="100" w:beforeAutospacing="1" w:after="100" w:afterAutospacing="1" w:line="240" w:lineRule="auto"/>
        <w:ind w:left="1020"/>
        <w:rPr>
          <w:rFonts w:ascii="Arial" w:eastAsia="Times New Roman" w:hAnsi="Arial" w:cs="Arial"/>
          <w:color w:val="333333"/>
          <w:lang w:eastAsia="en-GB"/>
        </w:rPr>
      </w:pPr>
      <w:r w:rsidRPr="0088086D">
        <w:rPr>
          <w:rFonts w:ascii="Arial" w:eastAsia="Times New Roman" w:hAnsi="Arial" w:cs="Arial"/>
          <w:color w:val="333333"/>
          <w:lang w:eastAsia="en-GB"/>
        </w:rPr>
        <w:t>Behaviour Support Service</w:t>
      </w:r>
    </w:p>
    <w:p w:rsidR="00A94B19" w:rsidRPr="0088086D" w:rsidRDefault="00A94B19" w:rsidP="00A94B19">
      <w:pPr>
        <w:numPr>
          <w:ilvl w:val="0"/>
          <w:numId w:val="5"/>
        </w:numPr>
        <w:spacing w:before="100" w:beforeAutospacing="1" w:after="100" w:afterAutospacing="1" w:line="240" w:lineRule="auto"/>
        <w:ind w:left="1020"/>
        <w:rPr>
          <w:rFonts w:ascii="Arial" w:eastAsia="Times New Roman" w:hAnsi="Arial" w:cs="Arial"/>
          <w:color w:val="333333"/>
          <w:lang w:eastAsia="en-GB"/>
        </w:rPr>
      </w:pPr>
      <w:r w:rsidRPr="0088086D">
        <w:rPr>
          <w:rFonts w:ascii="Arial" w:eastAsia="Times New Roman" w:hAnsi="Arial" w:cs="Arial"/>
          <w:color w:val="333333"/>
          <w:lang w:eastAsia="en-GB"/>
        </w:rPr>
        <w:t>Speech and Language Therapy Service</w:t>
      </w:r>
    </w:p>
    <w:p w:rsidR="00A94B19" w:rsidRPr="0088086D" w:rsidRDefault="00A94B19" w:rsidP="00A94B19">
      <w:pPr>
        <w:numPr>
          <w:ilvl w:val="0"/>
          <w:numId w:val="5"/>
        </w:numPr>
        <w:spacing w:before="100" w:beforeAutospacing="1" w:after="100" w:afterAutospacing="1" w:line="240" w:lineRule="auto"/>
        <w:ind w:left="1020"/>
        <w:rPr>
          <w:rFonts w:ascii="Arial" w:eastAsia="Times New Roman" w:hAnsi="Arial" w:cs="Arial"/>
          <w:color w:val="333333"/>
          <w:lang w:eastAsia="en-GB"/>
        </w:rPr>
      </w:pPr>
      <w:r w:rsidRPr="0088086D">
        <w:rPr>
          <w:rFonts w:ascii="Arial" w:eastAsia="Times New Roman" w:hAnsi="Arial" w:cs="Arial"/>
          <w:color w:val="333333"/>
          <w:lang w:eastAsia="en-GB"/>
        </w:rPr>
        <w:t>Occupational Therapy Service</w:t>
      </w:r>
    </w:p>
    <w:p w:rsidR="00A94B19" w:rsidRPr="0088086D" w:rsidRDefault="00A94B19" w:rsidP="00A94B19">
      <w:pPr>
        <w:numPr>
          <w:ilvl w:val="0"/>
          <w:numId w:val="5"/>
        </w:numPr>
        <w:spacing w:before="100" w:beforeAutospacing="1" w:after="100" w:afterAutospacing="1" w:line="240" w:lineRule="auto"/>
        <w:ind w:left="1020"/>
        <w:rPr>
          <w:rFonts w:ascii="Arial" w:eastAsia="Times New Roman" w:hAnsi="Arial" w:cs="Arial"/>
          <w:color w:val="333333"/>
          <w:lang w:eastAsia="en-GB"/>
        </w:rPr>
      </w:pPr>
      <w:r w:rsidRPr="0088086D">
        <w:rPr>
          <w:rFonts w:ascii="Arial" w:eastAsia="Times New Roman" w:hAnsi="Arial" w:cs="Arial"/>
          <w:color w:val="333333"/>
          <w:lang w:eastAsia="en-GB"/>
        </w:rPr>
        <w:t>CAMHS</w:t>
      </w:r>
    </w:p>
    <w:p w:rsidR="00A94B19" w:rsidRPr="0088086D" w:rsidRDefault="00A94B19" w:rsidP="00A94B19">
      <w:pPr>
        <w:numPr>
          <w:ilvl w:val="0"/>
          <w:numId w:val="5"/>
        </w:numPr>
        <w:spacing w:before="100" w:beforeAutospacing="1" w:after="100" w:afterAutospacing="1" w:line="240" w:lineRule="auto"/>
        <w:ind w:left="1020"/>
        <w:rPr>
          <w:rFonts w:ascii="Arial" w:eastAsia="Times New Roman" w:hAnsi="Arial" w:cs="Arial"/>
          <w:color w:val="333333"/>
          <w:lang w:eastAsia="en-GB"/>
        </w:rPr>
      </w:pPr>
      <w:r w:rsidRPr="0088086D">
        <w:rPr>
          <w:rFonts w:ascii="Arial" w:eastAsia="Times New Roman" w:hAnsi="Arial" w:cs="Arial"/>
          <w:color w:val="333333"/>
          <w:lang w:eastAsia="en-GB"/>
        </w:rPr>
        <w:t>Primary Jigsaw</w:t>
      </w:r>
    </w:p>
    <w:p w:rsidR="00A94B19" w:rsidRPr="0088086D" w:rsidRDefault="00A94B19" w:rsidP="00A94B19">
      <w:pPr>
        <w:numPr>
          <w:ilvl w:val="0"/>
          <w:numId w:val="5"/>
        </w:numPr>
        <w:spacing w:before="100" w:beforeAutospacing="1" w:after="100" w:afterAutospacing="1" w:line="240" w:lineRule="auto"/>
        <w:ind w:left="1020"/>
        <w:rPr>
          <w:rFonts w:ascii="Arial" w:eastAsia="Times New Roman" w:hAnsi="Arial" w:cs="Arial"/>
          <w:color w:val="333333"/>
          <w:lang w:eastAsia="en-GB"/>
        </w:rPr>
      </w:pPr>
      <w:r w:rsidRPr="0088086D">
        <w:rPr>
          <w:rFonts w:ascii="Arial" w:eastAsia="Times New Roman" w:hAnsi="Arial" w:cs="Arial"/>
          <w:color w:val="333333"/>
          <w:lang w:eastAsia="en-GB"/>
        </w:rPr>
        <w:t>SALT</w:t>
      </w:r>
    </w:p>
    <w:p w:rsidR="00A94B19" w:rsidRPr="0088086D" w:rsidRDefault="00A94B19" w:rsidP="00A94B19">
      <w:pPr>
        <w:numPr>
          <w:ilvl w:val="0"/>
          <w:numId w:val="5"/>
        </w:numPr>
        <w:spacing w:before="100" w:beforeAutospacing="1" w:after="100" w:afterAutospacing="1" w:line="240" w:lineRule="auto"/>
        <w:ind w:left="1020"/>
        <w:rPr>
          <w:rFonts w:ascii="Arial" w:eastAsia="Times New Roman" w:hAnsi="Arial" w:cs="Arial"/>
          <w:color w:val="333333"/>
          <w:lang w:eastAsia="en-GB"/>
        </w:rPr>
      </w:pPr>
      <w:r w:rsidRPr="0088086D">
        <w:rPr>
          <w:rFonts w:ascii="Arial" w:eastAsia="Times New Roman" w:hAnsi="Arial" w:cs="Arial"/>
          <w:color w:val="333333"/>
          <w:lang w:eastAsia="en-GB"/>
        </w:rPr>
        <w:t>Inclusion Service</w:t>
      </w:r>
    </w:p>
    <w:p w:rsidR="00A94B19" w:rsidRPr="0088086D" w:rsidRDefault="00A94B19" w:rsidP="00A94B19">
      <w:pPr>
        <w:pStyle w:val="Default"/>
        <w:pageBreakBefore/>
        <w:numPr>
          <w:ilvl w:val="0"/>
          <w:numId w:val="9"/>
        </w:numPr>
        <w:rPr>
          <w:rFonts w:ascii="Arial" w:hAnsi="Arial" w:cs="Arial"/>
          <w:color w:val="auto"/>
          <w:sz w:val="22"/>
          <w:szCs w:val="22"/>
        </w:rPr>
      </w:pPr>
      <w:r w:rsidRPr="0088086D">
        <w:rPr>
          <w:rFonts w:ascii="Arial" w:hAnsi="Arial" w:cs="Arial"/>
          <w:b/>
          <w:bCs/>
          <w:color w:val="auto"/>
          <w:sz w:val="22"/>
          <w:szCs w:val="22"/>
        </w:rPr>
        <w:lastRenderedPageBreak/>
        <w:t>Information</w:t>
      </w:r>
      <w:r w:rsidRPr="0088086D">
        <w:rPr>
          <w:rFonts w:ascii="Arial" w:hAnsi="Arial" w:cs="Arial"/>
          <w:color w:val="auto"/>
          <w:sz w:val="22"/>
          <w:szCs w:val="22"/>
        </w:rPr>
        <w:t xml:space="preserve">: Improve the awareness of staff, pupils, parents and Governors around the access needs of key stakeholders. The school will start by ensuring that all its disabled pupils have full access to the curriculum and the information they need to progress. This will include attainment targets and progress reports. The school will seek comments from pupils, parents and staff once each term, through the use of anonymous questionnaires on access arrangements and future needs. The school will also work with local nurseries/pre-schools to identify any future access needs, so that longer-term arrangements can be sustainably planned. </w:t>
      </w:r>
    </w:p>
    <w:p w:rsidR="00A94B19" w:rsidRPr="0088086D" w:rsidRDefault="00A94B19" w:rsidP="00A94B19">
      <w:pPr>
        <w:pStyle w:val="Default"/>
        <w:ind w:left="360"/>
        <w:rPr>
          <w:rFonts w:ascii="Arial" w:hAnsi="Arial" w:cs="Arial"/>
          <w:sz w:val="22"/>
          <w:szCs w:val="22"/>
        </w:rPr>
      </w:pPr>
    </w:p>
    <w:p w:rsidR="00A94B19" w:rsidRPr="0088086D" w:rsidRDefault="00A94B19" w:rsidP="00A94B19">
      <w:pPr>
        <w:spacing w:before="100" w:beforeAutospacing="1" w:after="100" w:afterAutospacing="1" w:line="240" w:lineRule="auto"/>
        <w:rPr>
          <w:rFonts w:ascii="Arial" w:eastAsia="Times New Roman" w:hAnsi="Arial" w:cs="Arial"/>
          <w:color w:val="333333"/>
          <w:lang w:eastAsia="en-GB"/>
        </w:rPr>
      </w:pPr>
      <w:r w:rsidRPr="0088086D">
        <w:rPr>
          <w:rFonts w:ascii="Arial" w:eastAsia="Times New Roman" w:hAnsi="Arial" w:cs="Arial"/>
          <w:color w:val="333333"/>
          <w:lang w:eastAsia="en-GB"/>
        </w:rPr>
        <w:t>At Broadstone Hall Primary School, we currently enlarge any printed literature to address the needs of any children with visual impairments.</w:t>
      </w:r>
    </w:p>
    <w:p w:rsidR="00A94B19" w:rsidRPr="0088086D" w:rsidRDefault="00A94B19" w:rsidP="00A94B19">
      <w:pPr>
        <w:spacing w:before="100" w:beforeAutospacing="1" w:after="100" w:afterAutospacing="1" w:line="240" w:lineRule="auto"/>
        <w:rPr>
          <w:rFonts w:ascii="Arial" w:eastAsia="Times New Roman" w:hAnsi="Arial" w:cs="Arial"/>
          <w:color w:val="333333"/>
          <w:lang w:eastAsia="en-GB"/>
        </w:rPr>
      </w:pPr>
      <w:r w:rsidRPr="0088086D">
        <w:rPr>
          <w:rFonts w:ascii="Arial" w:eastAsia="Times New Roman" w:hAnsi="Arial" w:cs="Arial"/>
          <w:color w:val="333333"/>
          <w:lang w:eastAsia="en-GB"/>
        </w:rPr>
        <w:t>We will continue to make ourselves aware of local services, including those provided through the LA, for providing information in alternative formats when required or requested.</w:t>
      </w:r>
      <w:r w:rsidRPr="0088086D">
        <w:rPr>
          <w:rFonts w:ascii="Arial" w:eastAsia="Times New Roman" w:hAnsi="Arial" w:cs="Arial"/>
          <w:color w:val="333333"/>
          <w:lang w:eastAsia="en-GB"/>
        </w:rPr>
        <w:br/>
      </w:r>
      <w:r w:rsidRPr="0088086D">
        <w:rPr>
          <w:rFonts w:ascii="Arial" w:eastAsia="Times New Roman" w:hAnsi="Arial" w:cs="Arial"/>
          <w:b/>
          <w:bCs/>
          <w:color w:val="333333"/>
          <w:u w:val="single"/>
          <w:lang w:eastAsia="en-GB"/>
        </w:rPr>
        <w:t>Linked Policies</w:t>
      </w:r>
      <w:r w:rsidRPr="0088086D">
        <w:rPr>
          <w:rFonts w:ascii="Arial" w:eastAsia="Times New Roman" w:hAnsi="Arial" w:cs="Arial"/>
          <w:color w:val="333333"/>
          <w:lang w:eastAsia="en-GB"/>
        </w:rPr>
        <w:t xml:space="preserve"> This plan will contribute to the review and revision of related school policies, e.g.</w:t>
      </w:r>
    </w:p>
    <w:p w:rsidR="00A94B19" w:rsidRPr="0088086D" w:rsidRDefault="00A94B19" w:rsidP="00A94B19">
      <w:pPr>
        <w:numPr>
          <w:ilvl w:val="0"/>
          <w:numId w:val="8"/>
        </w:numPr>
        <w:spacing w:before="100" w:beforeAutospacing="1" w:after="100" w:afterAutospacing="1" w:line="240" w:lineRule="auto"/>
        <w:ind w:left="1020"/>
        <w:rPr>
          <w:rFonts w:ascii="Arial" w:eastAsia="Times New Roman" w:hAnsi="Arial" w:cs="Arial"/>
          <w:color w:val="333333"/>
          <w:lang w:eastAsia="en-GB"/>
        </w:rPr>
      </w:pPr>
      <w:r w:rsidRPr="0088086D">
        <w:rPr>
          <w:rFonts w:ascii="Arial" w:eastAsia="Times New Roman" w:hAnsi="Arial" w:cs="Arial"/>
          <w:color w:val="333333"/>
          <w:lang w:eastAsia="en-GB"/>
        </w:rPr>
        <w:t>School Development Plan</w:t>
      </w:r>
    </w:p>
    <w:p w:rsidR="00A94B19" w:rsidRPr="0088086D" w:rsidRDefault="00A94B19" w:rsidP="00A94B19">
      <w:pPr>
        <w:numPr>
          <w:ilvl w:val="0"/>
          <w:numId w:val="8"/>
        </w:numPr>
        <w:spacing w:before="100" w:beforeAutospacing="1" w:after="100" w:afterAutospacing="1" w:line="240" w:lineRule="auto"/>
        <w:ind w:left="1020"/>
        <w:rPr>
          <w:rFonts w:ascii="Arial" w:eastAsia="Times New Roman" w:hAnsi="Arial" w:cs="Arial"/>
          <w:color w:val="333333"/>
          <w:lang w:eastAsia="en-GB"/>
        </w:rPr>
      </w:pPr>
      <w:r w:rsidRPr="0088086D">
        <w:rPr>
          <w:rFonts w:ascii="Arial" w:eastAsia="Times New Roman" w:hAnsi="Arial" w:cs="Arial"/>
          <w:color w:val="333333"/>
          <w:lang w:eastAsia="en-GB"/>
        </w:rPr>
        <w:t>SEND Policy</w:t>
      </w:r>
    </w:p>
    <w:p w:rsidR="00A94B19" w:rsidRPr="0088086D" w:rsidRDefault="00A94B19" w:rsidP="00A94B19">
      <w:pPr>
        <w:numPr>
          <w:ilvl w:val="0"/>
          <w:numId w:val="8"/>
        </w:numPr>
        <w:spacing w:before="100" w:beforeAutospacing="1" w:after="100" w:afterAutospacing="1" w:line="240" w:lineRule="auto"/>
        <w:ind w:left="1020"/>
        <w:rPr>
          <w:rFonts w:ascii="Arial" w:eastAsia="Times New Roman" w:hAnsi="Arial" w:cs="Arial"/>
          <w:color w:val="333333"/>
          <w:lang w:eastAsia="en-GB"/>
        </w:rPr>
      </w:pPr>
      <w:r w:rsidRPr="0088086D">
        <w:rPr>
          <w:rFonts w:ascii="Arial" w:eastAsia="Times New Roman" w:hAnsi="Arial" w:cs="Arial"/>
          <w:color w:val="333333"/>
          <w:lang w:eastAsia="en-GB"/>
        </w:rPr>
        <w:t>Equal Opportunities Policy</w:t>
      </w:r>
    </w:p>
    <w:p w:rsidR="00A94B19" w:rsidRPr="0088086D" w:rsidRDefault="00A94B19" w:rsidP="00A94B19">
      <w:pPr>
        <w:numPr>
          <w:ilvl w:val="0"/>
          <w:numId w:val="8"/>
        </w:numPr>
        <w:spacing w:before="100" w:beforeAutospacing="1" w:after="100" w:afterAutospacing="1" w:line="240" w:lineRule="auto"/>
        <w:ind w:left="1020"/>
        <w:rPr>
          <w:rFonts w:ascii="Arial" w:eastAsia="Times New Roman" w:hAnsi="Arial" w:cs="Arial"/>
          <w:color w:val="333333"/>
          <w:lang w:eastAsia="en-GB"/>
        </w:rPr>
      </w:pPr>
      <w:r w:rsidRPr="0088086D">
        <w:rPr>
          <w:rFonts w:ascii="Arial" w:eastAsia="Times New Roman" w:hAnsi="Arial" w:cs="Arial"/>
          <w:color w:val="333333"/>
          <w:lang w:eastAsia="en-GB"/>
        </w:rPr>
        <w:t>Curriculum Policies</w:t>
      </w:r>
    </w:p>
    <w:p w:rsidR="00A94B19" w:rsidRPr="0088086D" w:rsidRDefault="00A94B19" w:rsidP="00A94B19">
      <w:pPr>
        <w:numPr>
          <w:ilvl w:val="0"/>
          <w:numId w:val="8"/>
        </w:numPr>
        <w:spacing w:before="100" w:beforeAutospacing="1" w:after="100" w:afterAutospacing="1" w:line="240" w:lineRule="auto"/>
        <w:ind w:left="1020"/>
        <w:rPr>
          <w:rFonts w:ascii="Arial" w:eastAsia="Times New Roman" w:hAnsi="Arial" w:cs="Arial"/>
          <w:color w:val="333333"/>
          <w:lang w:eastAsia="en-GB"/>
        </w:rPr>
      </w:pPr>
      <w:r w:rsidRPr="0088086D">
        <w:rPr>
          <w:rFonts w:ascii="Arial" w:eastAsia="Times New Roman" w:hAnsi="Arial" w:cs="Arial"/>
          <w:color w:val="333333"/>
          <w:lang w:eastAsia="en-GB"/>
        </w:rPr>
        <w:t>Behaviour Management Policy</w:t>
      </w:r>
    </w:p>
    <w:p w:rsidR="00A94B19" w:rsidRPr="0088086D" w:rsidRDefault="00A94B19" w:rsidP="00A94B19">
      <w:pPr>
        <w:numPr>
          <w:ilvl w:val="0"/>
          <w:numId w:val="8"/>
        </w:numPr>
        <w:spacing w:before="100" w:beforeAutospacing="1" w:after="100" w:afterAutospacing="1" w:line="240" w:lineRule="auto"/>
        <w:ind w:left="1020"/>
        <w:rPr>
          <w:rFonts w:ascii="Arial" w:eastAsia="Times New Roman" w:hAnsi="Arial" w:cs="Arial"/>
          <w:color w:val="333333"/>
          <w:lang w:eastAsia="en-GB"/>
        </w:rPr>
      </w:pPr>
      <w:r w:rsidRPr="0088086D">
        <w:rPr>
          <w:rFonts w:ascii="Arial" w:eastAsia="Times New Roman" w:hAnsi="Arial" w:cs="Arial"/>
          <w:color w:val="333333"/>
          <w:lang w:eastAsia="en-GB"/>
        </w:rPr>
        <w:t>Health &amp; Safety Policy</w:t>
      </w:r>
    </w:p>
    <w:p w:rsidR="00A94B19" w:rsidRPr="0088086D" w:rsidRDefault="00A94B19" w:rsidP="00A94B19">
      <w:pPr>
        <w:numPr>
          <w:ilvl w:val="0"/>
          <w:numId w:val="8"/>
        </w:numPr>
        <w:spacing w:before="100" w:beforeAutospacing="1" w:after="100" w:afterAutospacing="1" w:line="240" w:lineRule="auto"/>
        <w:ind w:left="1020"/>
        <w:rPr>
          <w:rFonts w:ascii="Arial" w:eastAsia="Times New Roman" w:hAnsi="Arial" w:cs="Arial"/>
          <w:color w:val="333333"/>
          <w:lang w:eastAsia="en-GB"/>
        </w:rPr>
      </w:pPr>
      <w:r w:rsidRPr="0088086D">
        <w:rPr>
          <w:rFonts w:ascii="Arial" w:eastAsia="Times New Roman" w:hAnsi="Arial" w:cs="Arial"/>
          <w:color w:val="333333"/>
          <w:lang w:eastAsia="en-GB"/>
        </w:rPr>
        <w:t>Critical Incident Support Plan</w:t>
      </w:r>
    </w:p>
    <w:p w:rsidR="00A94B19" w:rsidRPr="0088086D" w:rsidRDefault="00A94B19" w:rsidP="00A94B19">
      <w:pPr>
        <w:numPr>
          <w:ilvl w:val="0"/>
          <w:numId w:val="8"/>
        </w:numPr>
        <w:spacing w:before="100" w:beforeAutospacing="1" w:after="100" w:afterAutospacing="1" w:line="240" w:lineRule="auto"/>
        <w:ind w:left="1020"/>
        <w:rPr>
          <w:rFonts w:ascii="Arial" w:eastAsia="Times New Roman" w:hAnsi="Arial" w:cs="Arial"/>
          <w:color w:val="333333"/>
          <w:lang w:eastAsia="en-GB"/>
        </w:rPr>
      </w:pPr>
      <w:r w:rsidRPr="0088086D">
        <w:rPr>
          <w:rFonts w:ascii="Arial" w:eastAsia="Times New Roman" w:hAnsi="Arial" w:cs="Arial"/>
          <w:color w:val="333333"/>
          <w:lang w:eastAsia="en-GB"/>
        </w:rPr>
        <w:t>Staff CPD Policy</w:t>
      </w:r>
    </w:p>
    <w:p w:rsidR="00A94B19" w:rsidRPr="0088086D" w:rsidRDefault="00A94B19" w:rsidP="00A94B19">
      <w:pPr>
        <w:pStyle w:val="Default"/>
        <w:rPr>
          <w:rFonts w:ascii="Arial" w:hAnsi="Arial" w:cs="Arial"/>
          <w:sz w:val="22"/>
          <w:szCs w:val="22"/>
        </w:rPr>
      </w:pPr>
    </w:p>
    <w:p w:rsidR="000F6FF9" w:rsidRDefault="00A94B19" w:rsidP="00A94B19">
      <w:pPr>
        <w:spacing w:before="100" w:beforeAutospacing="1" w:after="100" w:afterAutospacing="1" w:line="240" w:lineRule="auto"/>
        <w:rPr>
          <w:rFonts w:ascii="Arial" w:eastAsia="Times New Roman" w:hAnsi="Arial" w:cs="Arial"/>
          <w:color w:val="333333"/>
          <w:lang w:eastAsia="en-GB"/>
        </w:rPr>
      </w:pPr>
      <w:r w:rsidRPr="0088086D">
        <w:rPr>
          <w:rFonts w:ascii="Arial" w:eastAsia="Times New Roman" w:hAnsi="Arial" w:cs="Arial"/>
          <w:color w:val="333333"/>
          <w:lang w:eastAsia="en-GB"/>
        </w:rPr>
        <w:t xml:space="preserve">Audit of the extent to which pupils with disabilities can access information on an equal basis with their peers. </w:t>
      </w:r>
    </w:p>
    <w:p w:rsidR="00A94B19" w:rsidRPr="0088086D" w:rsidRDefault="00A94B19" w:rsidP="00A94B19">
      <w:pPr>
        <w:spacing w:before="100" w:beforeAutospacing="1" w:after="100" w:afterAutospacing="1" w:line="240" w:lineRule="auto"/>
        <w:rPr>
          <w:rFonts w:ascii="Arial" w:eastAsia="Times New Roman" w:hAnsi="Arial" w:cs="Arial"/>
          <w:color w:val="333333"/>
          <w:lang w:eastAsia="en-GB"/>
        </w:rPr>
      </w:pPr>
      <w:r w:rsidRPr="0088086D">
        <w:rPr>
          <w:rFonts w:ascii="Arial" w:eastAsia="Times New Roman" w:hAnsi="Arial" w:cs="Arial"/>
          <w:color w:val="333333"/>
          <w:lang w:eastAsia="en-GB"/>
        </w:rPr>
        <w:t xml:space="preserve">Audit of the extent to which other members of the school community can access information. </w:t>
      </w:r>
    </w:p>
    <w:p w:rsidR="00140ED3" w:rsidRPr="0088086D" w:rsidRDefault="00140ED3" w:rsidP="00140ED3">
      <w:pPr>
        <w:spacing w:before="100" w:beforeAutospacing="1" w:after="100" w:afterAutospacing="1" w:line="240" w:lineRule="auto"/>
        <w:rPr>
          <w:rFonts w:ascii="Arial" w:eastAsia="Times New Roman" w:hAnsi="Arial" w:cs="Arial"/>
          <w:color w:val="333333"/>
          <w:lang w:eastAsia="en-GB"/>
        </w:rPr>
      </w:pPr>
      <w:r w:rsidRPr="0088086D">
        <w:rPr>
          <w:rFonts w:ascii="Arial" w:eastAsia="Times New Roman" w:hAnsi="Arial" w:cs="Arial"/>
          <w:color w:val="333333"/>
          <w:lang w:eastAsia="en-GB"/>
        </w:rPr>
        <w:t>Action identified to address specific gaps and improve access.</w:t>
      </w:r>
    </w:p>
    <w:p w:rsidR="00A94B19" w:rsidRPr="0088086D" w:rsidRDefault="00A94B19" w:rsidP="00140ED3">
      <w:pPr>
        <w:spacing w:before="100" w:beforeAutospacing="1" w:after="100" w:afterAutospacing="1" w:line="240" w:lineRule="auto"/>
        <w:rPr>
          <w:rFonts w:ascii="Arial" w:eastAsia="Times New Roman" w:hAnsi="Arial" w:cs="Arial"/>
          <w:color w:val="333333"/>
          <w:lang w:eastAsia="en-GB"/>
        </w:rPr>
      </w:pPr>
      <w:r w:rsidRPr="0088086D">
        <w:rPr>
          <w:rFonts w:ascii="Arial" w:eastAsia="Times New Roman" w:hAnsi="Arial" w:cs="Arial"/>
          <w:color w:val="333333"/>
          <w:lang w:eastAsia="en-GB"/>
        </w:rPr>
        <w:t>See Action Plan.</w:t>
      </w:r>
    </w:p>
    <w:p w:rsidR="00140ED3" w:rsidRPr="0088086D" w:rsidRDefault="00140ED3" w:rsidP="00140ED3">
      <w:pPr>
        <w:spacing w:before="100" w:beforeAutospacing="1" w:after="100" w:afterAutospacing="1" w:line="240" w:lineRule="auto"/>
        <w:rPr>
          <w:rFonts w:ascii="Arial" w:eastAsia="Times New Roman" w:hAnsi="Arial" w:cs="Arial"/>
          <w:color w:val="333333"/>
          <w:lang w:eastAsia="en-GB"/>
        </w:rPr>
      </w:pPr>
      <w:r w:rsidRPr="0088086D">
        <w:rPr>
          <w:rFonts w:ascii="Arial" w:eastAsia="Times New Roman" w:hAnsi="Arial" w:cs="Arial"/>
          <w:color w:val="333333"/>
          <w:lang w:eastAsia="en-GB"/>
        </w:rPr>
        <w:t xml:space="preserve">Policy written              </w:t>
      </w:r>
      <w:r w:rsidR="00A94B19" w:rsidRPr="0088086D">
        <w:rPr>
          <w:rFonts w:ascii="Arial" w:eastAsia="Times New Roman" w:hAnsi="Arial" w:cs="Arial"/>
          <w:color w:val="333333"/>
          <w:lang w:eastAsia="en-GB"/>
        </w:rPr>
        <w:t>11/09/18</w:t>
      </w:r>
      <w:r w:rsidRPr="0088086D">
        <w:rPr>
          <w:rFonts w:ascii="Arial" w:eastAsia="Times New Roman" w:hAnsi="Arial" w:cs="Arial"/>
          <w:color w:val="333333"/>
          <w:lang w:eastAsia="en-GB"/>
        </w:rPr>
        <w:t>        </w:t>
      </w:r>
      <w:r w:rsidR="00A94B19" w:rsidRPr="0088086D">
        <w:rPr>
          <w:rFonts w:ascii="Arial" w:eastAsia="Times New Roman" w:hAnsi="Arial" w:cs="Arial"/>
          <w:color w:val="333333"/>
          <w:lang w:eastAsia="en-GB"/>
        </w:rPr>
        <w:t>                          by: LH/ SL/ JR</w:t>
      </w:r>
    </w:p>
    <w:p w:rsidR="00140ED3" w:rsidRPr="0088086D" w:rsidRDefault="00140ED3" w:rsidP="00140ED3">
      <w:pPr>
        <w:spacing w:before="100" w:beforeAutospacing="1" w:after="100" w:afterAutospacing="1" w:line="240" w:lineRule="auto"/>
        <w:rPr>
          <w:rFonts w:ascii="Arial" w:eastAsia="Times New Roman" w:hAnsi="Arial" w:cs="Arial"/>
          <w:color w:val="333333"/>
          <w:lang w:eastAsia="en-GB"/>
        </w:rPr>
      </w:pPr>
      <w:r w:rsidRPr="0088086D">
        <w:rPr>
          <w:rFonts w:ascii="Arial" w:eastAsia="Times New Roman" w:hAnsi="Arial" w:cs="Arial"/>
          <w:color w:val="333333"/>
          <w:lang w:eastAsia="en-GB"/>
        </w:rPr>
        <w:t xml:space="preserve">Governor signed off    </w:t>
      </w:r>
      <w:r w:rsidR="000F6FF9">
        <w:rPr>
          <w:rFonts w:ascii="Arial" w:eastAsia="Times New Roman" w:hAnsi="Arial" w:cs="Arial"/>
          <w:color w:val="333333"/>
          <w:lang w:eastAsia="en-GB"/>
        </w:rPr>
        <w:t>11/09/</w:t>
      </w:r>
      <w:r w:rsidR="00382D8E">
        <w:rPr>
          <w:rFonts w:ascii="Arial" w:eastAsia="Times New Roman" w:hAnsi="Arial" w:cs="Arial"/>
          <w:color w:val="333333"/>
          <w:lang w:eastAsia="en-GB"/>
        </w:rPr>
        <w:t xml:space="preserve">18  </w:t>
      </w:r>
      <w:r w:rsidRPr="0088086D">
        <w:rPr>
          <w:rFonts w:ascii="Arial" w:eastAsia="Times New Roman" w:hAnsi="Arial" w:cs="Arial"/>
          <w:color w:val="333333"/>
          <w:lang w:eastAsia="en-GB"/>
        </w:rPr>
        <w:t>      </w:t>
      </w:r>
      <w:r w:rsidR="00382D8E">
        <w:rPr>
          <w:rFonts w:ascii="Arial" w:eastAsia="Times New Roman" w:hAnsi="Arial" w:cs="Arial"/>
          <w:color w:val="333333"/>
          <w:lang w:eastAsia="en-GB"/>
        </w:rPr>
        <w:t xml:space="preserve">                          by: </w:t>
      </w:r>
      <w:r w:rsidR="00EE426C">
        <w:rPr>
          <w:rFonts w:ascii="Arial" w:eastAsia="Times New Roman" w:hAnsi="Arial" w:cs="Arial"/>
          <w:color w:val="333333"/>
          <w:lang w:eastAsia="en-GB"/>
        </w:rPr>
        <w:t>S. Newsam (Chair)</w:t>
      </w:r>
    </w:p>
    <w:p w:rsidR="00140ED3" w:rsidRPr="0088086D" w:rsidRDefault="00140ED3" w:rsidP="00140ED3">
      <w:pPr>
        <w:spacing w:before="100" w:beforeAutospacing="1" w:after="100" w:afterAutospacing="1" w:line="240" w:lineRule="auto"/>
        <w:rPr>
          <w:rFonts w:ascii="Arial" w:eastAsia="Times New Roman" w:hAnsi="Arial" w:cs="Arial"/>
          <w:color w:val="333333"/>
          <w:lang w:eastAsia="en-GB"/>
        </w:rPr>
      </w:pPr>
      <w:r w:rsidRPr="0088086D">
        <w:rPr>
          <w:rFonts w:ascii="Arial" w:eastAsia="Times New Roman" w:hAnsi="Arial" w:cs="Arial"/>
          <w:color w:val="333333"/>
          <w:lang w:eastAsia="en-GB"/>
        </w:rPr>
        <w:t xml:space="preserve">Review date                </w:t>
      </w:r>
      <w:r w:rsidR="00A94B19" w:rsidRPr="0088086D">
        <w:rPr>
          <w:rFonts w:ascii="Arial" w:eastAsia="Times New Roman" w:hAnsi="Arial" w:cs="Arial"/>
          <w:color w:val="333333"/>
          <w:lang w:eastAsia="en-GB"/>
        </w:rPr>
        <w:t>July 2019</w:t>
      </w:r>
      <w:r w:rsidRPr="0088086D">
        <w:rPr>
          <w:rFonts w:ascii="Arial" w:eastAsia="Times New Roman" w:hAnsi="Arial" w:cs="Arial"/>
          <w:color w:val="333333"/>
          <w:lang w:eastAsia="en-GB"/>
        </w:rPr>
        <w:t>                                version            2</w:t>
      </w:r>
    </w:p>
    <w:p w:rsidR="003D38B8" w:rsidRPr="0088086D" w:rsidRDefault="003D38B8">
      <w:pPr>
        <w:rPr>
          <w:rFonts w:ascii="Arial" w:hAnsi="Arial" w:cs="Arial"/>
        </w:rPr>
      </w:pPr>
    </w:p>
    <w:sectPr w:rsidR="003D38B8" w:rsidRPr="0088086D" w:rsidSect="00274B6F">
      <w:footerReference w:type="default" r:id="rId11"/>
      <w:pgSz w:w="11906" w:h="16838"/>
      <w:pgMar w:top="1440" w:right="1440" w:bottom="1440" w:left="1440" w:header="708" w:footer="708" w:gutter="0"/>
      <w:pgBorders w:offsetFrom="page">
        <w:top w:val="single" w:sz="24" w:space="24" w:color="002060"/>
        <w:left w:val="single" w:sz="24" w:space="24" w:color="002060"/>
        <w:bottom w:val="single" w:sz="24" w:space="24" w:color="002060"/>
        <w:right w:val="single" w:sz="24" w:space="24" w:color="00206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714" w:rsidRDefault="00451714" w:rsidP="00AF22A7">
      <w:pPr>
        <w:spacing w:after="0" w:line="240" w:lineRule="auto"/>
      </w:pPr>
      <w:r>
        <w:separator/>
      </w:r>
    </w:p>
  </w:endnote>
  <w:endnote w:type="continuationSeparator" w:id="0">
    <w:p w:rsidR="00451714" w:rsidRDefault="00451714" w:rsidP="00AF2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369318"/>
      <w:docPartObj>
        <w:docPartGallery w:val="Page Numbers (Bottom of Page)"/>
        <w:docPartUnique/>
      </w:docPartObj>
    </w:sdtPr>
    <w:sdtEndPr>
      <w:rPr>
        <w:noProof/>
      </w:rPr>
    </w:sdtEndPr>
    <w:sdtContent>
      <w:p w:rsidR="00AF22A7" w:rsidRDefault="00AF22A7">
        <w:pPr>
          <w:pStyle w:val="Footer"/>
          <w:jc w:val="right"/>
        </w:pPr>
        <w:r>
          <w:fldChar w:fldCharType="begin"/>
        </w:r>
        <w:r>
          <w:instrText xml:space="preserve"> PAGE   \* MERGEFORMAT </w:instrText>
        </w:r>
        <w:r>
          <w:fldChar w:fldCharType="separate"/>
        </w:r>
        <w:r w:rsidR="001D1AF0">
          <w:rPr>
            <w:noProof/>
          </w:rPr>
          <w:t>1</w:t>
        </w:r>
        <w:r>
          <w:rPr>
            <w:noProof/>
          </w:rPr>
          <w:fldChar w:fldCharType="end"/>
        </w:r>
      </w:p>
    </w:sdtContent>
  </w:sdt>
  <w:p w:rsidR="00AF22A7" w:rsidRDefault="00AF22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714" w:rsidRDefault="00451714" w:rsidP="00AF22A7">
      <w:pPr>
        <w:spacing w:after="0" w:line="240" w:lineRule="auto"/>
      </w:pPr>
      <w:r>
        <w:separator/>
      </w:r>
    </w:p>
  </w:footnote>
  <w:footnote w:type="continuationSeparator" w:id="0">
    <w:p w:rsidR="00451714" w:rsidRDefault="00451714" w:rsidP="00AF22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6E95"/>
    <w:multiLevelType w:val="hybridMultilevel"/>
    <w:tmpl w:val="B5227C94"/>
    <w:lvl w:ilvl="0" w:tplc="C4DCE3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9013E6"/>
    <w:multiLevelType w:val="multilevel"/>
    <w:tmpl w:val="08D639C0"/>
    <w:lvl w:ilvl="0">
      <w:start w:val="1"/>
      <w:numFmt w:val="bullet"/>
      <w:lvlText w:val=""/>
      <w:lvlJc w:val="left"/>
      <w:pPr>
        <w:tabs>
          <w:tab w:val="num" w:pos="720"/>
        </w:tabs>
        <w:ind w:left="720" w:hanging="360"/>
      </w:pPr>
      <w:rPr>
        <w:rFonts w:ascii="Symbol" w:hAnsi="Symbol" w:hint="default"/>
        <w:sz w:val="20"/>
      </w:rPr>
    </w:lvl>
    <w:lvl w:ilvl="1">
      <w:start w:val="19"/>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BB3102"/>
    <w:multiLevelType w:val="multilevel"/>
    <w:tmpl w:val="9656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3F0C3A"/>
    <w:multiLevelType w:val="multilevel"/>
    <w:tmpl w:val="8FEE0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0136FE"/>
    <w:multiLevelType w:val="multilevel"/>
    <w:tmpl w:val="F168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A753CE"/>
    <w:multiLevelType w:val="multilevel"/>
    <w:tmpl w:val="B880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D02EEE"/>
    <w:multiLevelType w:val="multilevel"/>
    <w:tmpl w:val="503EB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77703B"/>
    <w:multiLevelType w:val="multilevel"/>
    <w:tmpl w:val="886AE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907DB1"/>
    <w:multiLevelType w:val="multilevel"/>
    <w:tmpl w:val="73E22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6"/>
  </w:num>
  <w:num w:numId="5">
    <w:abstractNumId w:val="5"/>
  </w:num>
  <w:num w:numId="6">
    <w:abstractNumId w:val="7"/>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D3"/>
    <w:rsid w:val="000F6FF9"/>
    <w:rsid w:val="00140ED3"/>
    <w:rsid w:val="001D1AF0"/>
    <w:rsid w:val="00217C16"/>
    <w:rsid w:val="00274B6F"/>
    <w:rsid w:val="00382D8E"/>
    <w:rsid w:val="003D38B8"/>
    <w:rsid w:val="003E1774"/>
    <w:rsid w:val="00451714"/>
    <w:rsid w:val="0088086D"/>
    <w:rsid w:val="00956340"/>
    <w:rsid w:val="00A94B19"/>
    <w:rsid w:val="00AF22A7"/>
    <w:rsid w:val="00AF2F40"/>
    <w:rsid w:val="00EE4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40ED3"/>
    <w:pPr>
      <w:spacing w:before="100" w:beforeAutospacing="1" w:after="100" w:afterAutospacing="1" w:line="240" w:lineRule="auto"/>
      <w:outlineLvl w:val="1"/>
    </w:pPr>
    <w:rPr>
      <w:rFonts w:ascii="Times New Roman" w:eastAsia="Times New Roman" w:hAnsi="Times New Roman"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0ED3"/>
    <w:rPr>
      <w:rFonts w:ascii="Times New Roman" w:eastAsia="Times New Roman" w:hAnsi="Times New Roman" w:cs="Times New Roman"/>
      <w:sz w:val="36"/>
      <w:szCs w:val="36"/>
      <w:lang w:eastAsia="en-GB"/>
    </w:rPr>
  </w:style>
  <w:style w:type="character" w:styleId="Strong">
    <w:name w:val="Strong"/>
    <w:basedOn w:val="DefaultParagraphFont"/>
    <w:uiPriority w:val="22"/>
    <w:qFormat/>
    <w:rsid w:val="00140ED3"/>
    <w:rPr>
      <w:b/>
      <w:bCs/>
    </w:rPr>
  </w:style>
  <w:style w:type="paragraph" w:styleId="NormalWeb">
    <w:name w:val="Normal (Web)"/>
    <w:basedOn w:val="Normal"/>
    <w:uiPriority w:val="99"/>
    <w:unhideWhenUsed/>
    <w:rsid w:val="00140E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94B19"/>
    <w:pPr>
      <w:ind w:left="720"/>
      <w:contextualSpacing/>
    </w:pPr>
  </w:style>
  <w:style w:type="paragraph" w:customStyle="1" w:styleId="Default">
    <w:name w:val="Default"/>
    <w:rsid w:val="00A94B19"/>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BalloonText">
    <w:name w:val="Balloon Text"/>
    <w:basedOn w:val="Normal"/>
    <w:link w:val="BalloonTextChar"/>
    <w:uiPriority w:val="99"/>
    <w:semiHidden/>
    <w:unhideWhenUsed/>
    <w:rsid w:val="003E1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774"/>
    <w:rPr>
      <w:rFonts w:ascii="Tahoma" w:hAnsi="Tahoma" w:cs="Tahoma"/>
      <w:sz w:val="16"/>
      <w:szCs w:val="16"/>
    </w:rPr>
  </w:style>
  <w:style w:type="paragraph" w:styleId="Header">
    <w:name w:val="header"/>
    <w:basedOn w:val="Normal"/>
    <w:link w:val="HeaderChar"/>
    <w:uiPriority w:val="99"/>
    <w:unhideWhenUsed/>
    <w:rsid w:val="00AF2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2A7"/>
  </w:style>
  <w:style w:type="paragraph" w:styleId="Footer">
    <w:name w:val="footer"/>
    <w:basedOn w:val="Normal"/>
    <w:link w:val="FooterChar"/>
    <w:uiPriority w:val="99"/>
    <w:unhideWhenUsed/>
    <w:rsid w:val="00AF2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2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40ED3"/>
    <w:pPr>
      <w:spacing w:before="100" w:beforeAutospacing="1" w:after="100" w:afterAutospacing="1" w:line="240" w:lineRule="auto"/>
      <w:outlineLvl w:val="1"/>
    </w:pPr>
    <w:rPr>
      <w:rFonts w:ascii="Times New Roman" w:eastAsia="Times New Roman" w:hAnsi="Times New Roman"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0ED3"/>
    <w:rPr>
      <w:rFonts w:ascii="Times New Roman" w:eastAsia="Times New Roman" w:hAnsi="Times New Roman" w:cs="Times New Roman"/>
      <w:sz w:val="36"/>
      <w:szCs w:val="36"/>
      <w:lang w:eastAsia="en-GB"/>
    </w:rPr>
  </w:style>
  <w:style w:type="character" w:styleId="Strong">
    <w:name w:val="Strong"/>
    <w:basedOn w:val="DefaultParagraphFont"/>
    <w:uiPriority w:val="22"/>
    <w:qFormat/>
    <w:rsid w:val="00140ED3"/>
    <w:rPr>
      <w:b/>
      <w:bCs/>
    </w:rPr>
  </w:style>
  <w:style w:type="paragraph" w:styleId="NormalWeb">
    <w:name w:val="Normal (Web)"/>
    <w:basedOn w:val="Normal"/>
    <w:uiPriority w:val="99"/>
    <w:unhideWhenUsed/>
    <w:rsid w:val="00140E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94B19"/>
    <w:pPr>
      <w:ind w:left="720"/>
      <w:contextualSpacing/>
    </w:pPr>
  </w:style>
  <w:style w:type="paragraph" w:customStyle="1" w:styleId="Default">
    <w:name w:val="Default"/>
    <w:rsid w:val="00A94B19"/>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BalloonText">
    <w:name w:val="Balloon Text"/>
    <w:basedOn w:val="Normal"/>
    <w:link w:val="BalloonTextChar"/>
    <w:uiPriority w:val="99"/>
    <w:semiHidden/>
    <w:unhideWhenUsed/>
    <w:rsid w:val="003E1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774"/>
    <w:rPr>
      <w:rFonts w:ascii="Tahoma" w:hAnsi="Tahoma" w:cs="Tahoma"/>
      <w:sz w:val="16"/>
      <w:szCs w:val="16"/>
    </w:rPr>
  </w:style>
  <w:style w:type="paragraph" w:styleId="Header">
    <w:name w:val="header"/>
    <w:basedOn w:val="Normal"/>
    <w:link w:val="HeaderChar"/>
    <w:uiPriority w:val="99"/>
    <w:unhideWhenUsed/>
    <w:rsid w:val="00AF2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2A7"/>
  </w:style>
  <w:style w:type="paragraph" w:styleId="Footer">
    <w:name w:val="footer"/>
    <w:basedOn w:val="Normal"/>
    <w:link w:val="FooterChar"/>
    <w:uiPriority w:val="99"/>
    <w:unhideWhenUsed/>
    <w:rsid w:val="00AF2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864067">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860FBB8F-BB74-4A9E-B152-2903544D9539"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9E02B-1050-4FB5-9725-13382FCB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6393</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Lauren.Haynes</dc:creator>
  <cp:lastModifiedBy>Simon.Langley</cp:lastModifiedBy>
  <cp:revision>2</cp:revision>
  <dcterms:created xsi:type="dcterms:W3CDTF">2018-10-04T11:48:00Z</dcterms:created>
  <dcterms:modified xsi:type="dcterms:W3CDTF">2018-10-04T11:48:00Z</dcterms:modified>
</cp:coreProperties>
</file>